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A3" w:rsidRPr="00EF5965" w:rsidRDefault="00A86FA3" w:rsidP="00EF5965">
      <w:pPr>
        <w:pStyle w:val="RedaliaTitredocument"/>
        <w:jc w:val="right"/>
        <w:rPr>
          <w:rFonts w:ascii="Trebuchet MS" w:hAnsi="Trebuchet MS"/>
          <w:sz w:val="28"/>
          <w:szCs w:val="20"/>
        </w:rPr>
      </w:pPr>
      <w:r w:rsidRPr="00EF5965">
        <w:rPr>
          <w:rFonts w:ascii="Trebuchet MS" w:hAnsi="Trebuchet MS"/>
          <w:sz w:val="28"/>
          <w:szCs w:val="20"/>
        </w:rPr>
        <w:t xml:space="preserve">CONVENTION D’OCCUPATION DU DOMAINE PUBLIC AYANT POUR OBJET L’EXPLOITATION D’UN STUDIO DE REPETITIONS ET D’ENREGISTREMENT DE MUSIQUE </w:t>
      </w:r>
    </w:p>
    <w:p w:rsidR="00CD3734" w:rsidRDefault="00CD3734" w:rsidP="00CD3734"/>
    <w:p w:rsidR="00B71C73" w:rsidRPr="00CD3734" w:rsidRDefault="00B71C73" w:rsidP="00CD3734"/>
    <w:p w:rsidR="00637DFE" w:rsidRPr="0069086F" w:rsidRDefault="001F3930" w:rsidP="0069086F">
      <w:pPr>
        <w:pBdr>
          <w:top w:val="single" w:sz="4" w:space="1" w:color="auto"/>
          <w:left w:val="single" w:sz="4" w:space="4" w:color="auto"/>
          <w:bottom w:val="single" w:sz="4" w:space="1" w:color="auto"/>
          <w:right w:val="single" w:sz="4" w:space="4" w:color="auto"/>
        </w:pBdr>
        <w:rPr>
          <w:vanish/>
        </w:rPr>
      </w:pPr>
      <w:bookmarkStart w:id="0" w:name="_GoBack"/>
      <w:bookmarkEnd w:id="0"/>
      <w:r>
        <w:rPr>
          <w:rFonts w:ascii="Trebuchet MS" w:eastAsia="Times New Roman" w:hAnsi="Trebuchet MS" w:cs="Arial"/>
          <w:b/>
          <w:snapToGrid w:val="0"/>
        </w:rPr>
        <w:t xml:space="preserve">Entre les soussignés : </w:t>
      </w:r>
    </w:p>
    <w:p w:rsidR="00637DFE" w:rsidRPr="004775AC" w:rsidRDefault="00637DFE" w:rsidP="001F3930">
      <w:pPr>
        <w:pBdr>
          <w:top w:val="single" w:sz="4" w:space="1" w:color="auto"/>
          <w:left w:val="single" w:sz="4" w:space="4" w:color="auto"/>
          <w:bottom w:val="single" w:sz="4" w:space="1" w:color="auto"/>
          <w:right w:val="single" w:sz="4" w:space="4" w:color="auto"/>
        </w:pBdr>
        <w:spacing w:line="240" w:lineRule="auto"/>
        <w:jc w:val="both"/>
        <w:rPr>
          <w:rFonts w:ascii="Trebuchet MS" w:hAnsi="Trebuchet MS"/>
          <w:bCs/>
        </w:rPr>
      </w:pPr>
      <w:r w:rsidRPr="004775AC">
        <w:rPr>
          <w:rFonts w:ascii="Trebuchet MS" w:hAnsi="Trebuchet MS" w:cs="Trebuchet MS"/>
          <w:b/>
          <w:bCs/>
        </w:rPr>
        <w:t xml:space="preserve">La commune de Stains </w:t>
      </w:r>
      <w:r w:rsidRPr="004775AC">
        <w:rPr>
          <w:rFonts w:ascii="Trebuchet MS" w:hAnsi="Trebuchet MS"/>
          <w:bCs/>
        </w:rPr>
        <w:t>représentée par son Maire en exercice dûment habilité, Monsieur Azzedine TAÏBI, domicilié en cette qualité à l’Hôtel de Ville, sis 6 avenue Paul Vaillant Couturier, BP 73 – 93241 Stains Cedex</w:t>
      </w:r>
    </w:p>
    <w:p w:rsidR="00231ABD" w:rsidRDefault="00637DFE" w:rsidP="001F3930">
      <w:pPr>
        <w:pBdr>
          <w:top w:val="single" w:sz="4" w:space="1" w:color="auto"/>
          <w:left w:val="single" w:sz="4" w:space="4" w:color="auto"/>
          <w:bottom w:val="single" w:sz="4" w:space="1" w:color="auto"/>
          <w:right w:val="single" w:sz="4" w:space="4" w:color="auto"/>
        </w:pBdr>
        <w:spacing w:line="240" w:lineRule="auto"/>
        <w:jc w:val="both"/>
        <w:rPr>
          <w:rFonts w:ascii="Trebuchet MS" w:eastAsia="Times New Roman" w:hAnsi="Trebuchet MS" w:cs="Arial"/>
          <w:b/>
          <w:bCs/>
        </w:rPr>
      </w:pPr>
      <w:r>
        <w:rPr>
          <w:rFonts w:ascii="Trebuchet MS" w:hAnsi="Trebuchet MS"/>
          <w:bCs/>
        </w:rPr>
        <w:t>Ci-après désignée « la Commune</w:t>
      </w:r>
      <w:r w:rsidRPr="004775AC">
        <w:rPr>
          <w:rFonts w:ascii="Trebuchet MS" w:hAnsi="Trebuchet MS"/>
          <w:bCs/>
        </w:rPr>
        <w:t> »</w:t>
      </w:r>
      <w:r w:rsidRPr="00B444C5">
        <w:rPr>
          <w:rFonts w:ascii="Trebuchet MS" w:eastAsia="Times New Roman" w:hAnsi="Trebuchet MS" w:cs="Arial"/>
          <w:b/>
          <w:bCs/>
        </w:rPr>
        <w:tab/>
      </w:r>
    </w:p>
    <w:p w:rsidR="00637DFE" w:rsidRPr="00231ABD" w:rsidRDefault="00231ABD" w:rsidP="001F3930">
      <w:pPr>
        <w:pBdr>
          <w:top w:val="single" w:sz="4" w:space="1" w:color="auto"/>
          <w:left w:val="single" w:sz="4" w:space="4" w:color="auto"/>
          <w:bottom w:val="single" w:sz="4" w:space="1" w:color="auto"/>
          <w:right w:val="single" w:sz="4" w:space="4" w:color="auto"/>
        </w:pBdr>
        <w:spacing w:line="240" w:lineRule="auto"/>
        <w:jc w:val="both"/>
        <w:rPr>
          <w:rFonts w:ascii="Trebuchet MS" w:hAnsi="Trebuchet MS"/>
          <w:bCs/>
        </w:rPr>
      </w:pPr>
      <w:r w:rsidRPr="00231ABD">
        <w:rPr>
          <w:rFonts w:ascii="Trebuchet MS" w:eastAsia="Times New Roman" w:hAnsi="Trebuchet MS" w:cs="Arial"/>
          <w:bCs/>
        </w:rPr>
        <w:t xml:space="preserve">D’une part, </w:t>
      </w:r>
      <w:r w:rsidR="00637DFE" w:rsidRPr="00231ABD">
        <w:rPr>
          <w:rFonts w:ascii="Trebuchet MS" w:eastAsia="Times New Roman" w:hAnsi="Trebuchet MS" w:cs="Arial"/>
          <w:bCs/>
        </w:rPr>
        <w:tab/>
      </w:r>
      <w:r w:rsidR="00637DFE" w:rsidRPr="00231ABD">
        <w:rPr>
          <w:rFonts w:ascii="Trebuchet MS" w:eastAsia="Times New Roman" w:hAnsi="Trebuchet MS" w:cs="Arial"/>
          <w:bCs/>
        </w:rPr>
        <w:tab/>
      </w:r>
      <w:r w:rsidR="00637DFE" w:rsidRPr="00231ABD">
        <w:rPr>
          <w:rFonts w:ascii="Trebuchet MS" w:eastAsia="Times New Roman" w:hAnsi="Trebuchet MS" w:cs="Arial"/>
        </w:rPr>
        <w:tab/>
        <w:t xml:space="preserve"> </w:t>
      </w:r>
    </w:p>
    <w:p w:rsidR="00637DFE" w:rsidRPr="00B444C5" w:rsidRDefault="001F3930" w:rsidP="001F3930">
      <w:pPr>
        <w:pBdr>
          <w:top w:val="single" w:sz="4" w:space="1" w:color="auto"/>
          <w:left w:val="single" w:sz="4" w:space="4" w:color="auto"/>
          <w:bottom w:val="single" w:sz="4" w:space="1" w:color="auto"/>
          <w:right w:val="single" w:sz="4" w:space="4" w:color="auto"/>
        </w:pBdr>
        <w:tabs>
          <w:tab w:val="left" w:pos="6237"/>
        </w:tabs>
        <w:spacing w:after="0" w:line="240" w:lineRule="auto"/>
        <w:rPr>
          <w:rFonts w:ascii="Trebuchet MS" w:eastAsia="Times New Roman" w:hAnsi="Trebuchet MS" w:cs="Arial"/>
          <w:b/>
        </w:rPr>
      </w:pPr>
      <w:r>
        <w:rPr>
          <w:rFonts w:ascii="Trebuchet MS" w:eastAsia="Times New Roman" w:hAnsi="Trebuchet MS" w:cs="Arial"/>
          <w:b/>
        </w:rPr>
        <w:t>Et,</w:t>
      </w:r>
    </w:p>
    <w:p w:rsidR="00637DFE" w:rsidRPr="00B444C5" w:rsidRDefault="00637DFE" w:rsidP="001F3930">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rPr>
      </w:pPr>
    </w:p>
    <w:p w:rsidR="00637DFE" w:rsidRDefault="00231ABD" w:rsidP="001F3930">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rPr>
      </w:pPr>
      <w:r>
        <w:rPr>
          <w:rFonts w:ascii="Trebuchet MS" w:eastAsia="Times New Roman" w:hAnsi="Trebuchet MS"/>
          <w:b/>
        </w:rPr>
        <w:t>La société [….]</w:t>
      </w:r>
      <w:r w:rsidRPr="00231ABD">
        <w:rPr>
          <w:rFonts w:ascii="Trebuchet MS" w:eastAsia="Times New Roman" w:hAnsi="Trebuchet MS"/>
        </w:rPr>
        <w:t>, représentée par [….], sise [….]</w:t>
      </w:r>
    </w:p>
    <w:p w:rsidR="00231ABD" w:rsidRDefault="00231ABD" w:rsidP="001F3930">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rPr>
      </w:pPr>
    </w:p>
    <w:p w:rsidR="008E4BA4" w:rsidRDefault="00637DFE" w:rsidP="008E4BA4">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bCs/>
        </w:rPr>
      </w:pPr>
      <w:r w:rsidRPr="004775AC">
        <w:rPr>
          <w:rFonts w:ascii="Trebuchet MS" w:hAnsi="Trebuchet MS"/>
          <w:bCs/>
        </w:rPr>
        <w:t xml:space="preserve">Ci-après désignée </w:t>
      </w:r>
      <w:r>
        <w:rPr>
          <w:rFonts w:ascii="Trebuchet MS" w:eastAsia="Times New Roman" w:hAnsi="Trebuchet MS" w:cs="Arial"/>
          <w:bCs/>
        </w:rPr>
        <w:t>«</w:t>
      </w:r>
      <w:r w:rsidR="008E4BA4">
        <w:rPr>
          <w:rFonts w:ascii="Trebuchet MS" w:eastAsia="Times New Roman" w:hAnsi="Trebuchet MS" w:cs="Arial"/>
          <w:bCs/>
        </w:rPr>
        <w:t xml:space="preserve"> </w:t>
      </w:r>
      <w:r>
        <w:rPr>
          <w:rFonts w:ascii="Trebuchet MS" w:eastAsia="Times New Roman" w:hAnsi="Trebuchet MS" w:cs="Arial"/>
          <w:bCs/>
        </w:rPr>
        <w:t>l’occupant</w:t>
      </w:r>
      <w:r w:rsidRPr="00B444C5">
        <w:rPr>
          <w:rFonts w:ascii="Trebuchet MS" w:eastAsia="Times New Roman" w:hAnsi="Trebuchet MS" w:cs="Arial"/>
          <w:bCs/>
        </w:rPr>
        <w:t>»</w:t>
      </w:r>
    </w:p>
    <w:p w:rsidR="00231ABD" w:rsidRDefault="00231ABD" w:rsidP="00231ABD">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rPr>
      </w:pPr>
    </w:p>
    <w:p w:rsidR="00231ABD" w:rsidRPr="00231ABD" w:rsidRDefault="00231ABD" w:rsidP="00231ABD">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rPr>
      </w:pPr>
      <w:r>
        <w:rPr>
          <w:rFonts w:ascii="Trebuchet MS" w:eastAsia="Times New Roman" w:hAnsi="Trebuchet MS"/>
        </w:rPr>
        <w:t xml:space="preserve">D’autre part, </w:t>
      </w:r>
    </w:p>
    <w:p w:rsidR="008E4BA4" w:rsidRDefault="008E4BA4" w:rsidP="008E4BA4">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bCs/>
        </w:rPr>
      </w:pPr>
    </w:p>
    <w:p w:rsidR="00637DFE" w:rsidRPr="00231ABD" w:rsidRDefault="00231ABD" w:rsidP="008E4BA4">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rPr>
      </w:pPr>
      <w:r w:rsidRPr="00231ABD">
        <w:rPr>
          <w:rFonts w:ascii="Trebuchet MS" w:eastAsia="Times New Roman" w:hAnsi="Trebuchet MS" w:cs="Arial"/>
        </w:rPr>
        <w:t>Ensemble « les PARTIES »</w:t>
      </w:r>
    </w:p>
    <w:p w:rsidR="00231ABD" w:rsidRPr="008E4BA4" w:rsidRDefault="00231ABD" w:rsidP="008E4BA4">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bCs/>
        </w:rPr>
      </w:pPr>
    </w:p>
    <w:p w:rsidR="00637DFE" w:rsidRDefault="00637DFE" w:rsidP="00637DFE">
      <w:pPr>
        <w:pStyle w:val="RedaliaTitredocument"/>
        <w:rPr>
          <w:sz w:val="20"/>
          <w:szCs w:val="20"/>
        </w:rPr>
      </w:pPr>
    </w:p>
    <w:p w:rsidR="00C76F01" w:rsidRDefault="00C76F01" w:rsidP="00C76F01">
      <w:pPr>
        <w:pBdr>
          <w:bottom w:val="single" w:sz="4" w:space="1" w:color="auto"/>
        </w:pBdr>
        <w:spacing w:after="0" w:line="240" w:lineRule="auto"/>
      </w:pPr>
    </w:p>
    <w:p w:rsidR="00E00A3D" w:rsidRPr="00C76F01" w:rsidRDefault="00E00A3D" w:rsidP="00C76F01">
      <w:pPr>
        <w:pBdr>
          <w:bottom w:val="single" w:sz="4" w:space="1" w:color="auto"/>
        </w:pBdr>
        <w:spacing w:after="0" w:line="240" w:lineRule="auto"/>
        <w:rPr>
          <w:rFonts w:ascii="Trebuchet MS" w:hAnsi="Trebuchet MS"/>
          <w:color w:val="0070C0"/>
        </w:rPr>
      </w:pPr>
      <w:r w:rsidRPr="002C2050">
        <w:rPr>
          <w:rFonts w:ascii="Trebuchet MS" w:hAnsi="Trebuchet MS"/>
          <w:b/>
          <w:bCs/>
          <w:sz w:val="24"/>
          <w:szCs w:val="24"/>
        </w:rPr>
        <w:t>ARTICLE</w:t>
      </w:r>
      <w:r w:rsidR="00BC3E4B" w:rsidRPr="002C2050">
        <w:rPr>
          <w:rFonts w:ascii="Trebuchet MS" w:hAnsi="Trebuchet MS"/>
          <w:b/>
          <w:bCs/>
          <w:sz w:val="24"/>
          <w:szCs w:val="24"/>
        </w:rPr>
        <w:t xml:space="preserve"> 1 - </w:t>
      </w:r>
      <w:r w:rsidRPr="002C2050">
        <w:rPr>
          <w:rFonts w:ascii="Trebuchet MS" w:hAnsi="Trebuchet MS"/>
          <w:b/>
          <w:bCs/>
          <w:sz w:val="24"/>
          <w:szCs w:val="24"/>
        </w:rPr>
        <w:t xml:space="preserve"> DISPOSITIONS G</w:t>
      </w:r>
      <w:r w:rsidR="00562175">
        <w:rPr>
          <w:rFonts w:ascii="Trebuchet MS" w:hAnsi="Trebuchet MS"/>
          <w:b/>
          <w:bCs/>
          <w:sz w:val="24"/>
          <w:szCs w:val="24"/>
        </w:rPr>
        <w:t>É</w:t>
      </w:r>
      <w:r w:rsidRPr="002C2050">
        <w:rPr>
          <w:rFonts w:ascii="Trebuchet MS" w:hAnsi="Trebuchet MS"/>
          <w:b/>
          <w:bCs/>
          <w:sz w:val="24"/>
          <w:szCs w:val="24"/>
        </w:rPr>
        <w:t>N</w:t>
      </w:r>
      <w:r w:rsidR="00562175">
        <w:rPr>
          <w:rFonts w:ascii="Trebuchet MS" w:hAnsi="Trebuchet MS"/>
          <w:b/>
          <w:bCs/>
          <w:sz w:val="24"/>
          <w:szCs w:val="24"/>
        </w:rPr>
        <w:t>É</w:t>
      </w:r>
      <w:r w:rsidRPr="002C2050">
        <w:rPr>
          <w:rFonts w:ascii="Trebuchet MS" w:hAnsi="Trebuchet MS"/>
          <w:b/>
          <w:bCs/>
          <w:sz w:val="24"/>
          <w:szCs w:val="24"/>
        </w:rPr>
        <w:t>RALES</w:t>
      </w:r>
    </w:p>
    <w:p w:rsidR="00E00A3D" w:rsidRPr="002C2050" w:rsidRDefault="00E00A3D" w:rsidP="002C2050">
      <w:pPr>
        <w:autoSpaceDE w:val="0"/>
        <w:autoSpaceDN w:val="0"/>
        <w:adjustRightInd w:val="0"/>
        <w:spacing w:after="0" w:line="240" w:lineRule="auto"/>
        <w:jc w:val="both"/>
        <w:rPr>
          <w:rFonts w:ascii="Trebuchet MS" w:hAnsi="Trebuchet MS"/>
          <w:color w:val="000000"/>
        </w:rPr>
      </w:pPr>
    </w:p>
    <w:p w:rsidR="00E00A3D" w:rsidRPr="00637DFE" w:rsidRDefault="00617646" w:rsidP="002C2050">
      <w:pPr>
        <w:autoSpaceDE w:val="0"/>
        <w:autoSpaceDN w:val="0"/>
        <w:adjustRightInd w:val="0"/>
        <w:spacing w:after="0" w:line="240" w:lineRule="auto"/>
        <w:jc w:val="both"/>
        <w:rPr>
          <w:rFonts w:ascii="Trebuchet MS" w:hAnsi="Trebuchet MS"/>
          <w:b/>
          <w:color w:val="000000"/>
        </w:rPr>
      </w:pPr>
      <w:r>
        <w:rPr>
          <w:rFonts w:ascii="Trebuchet MS" w:hAnsi="Trebuchet MS"/>
          <w:b/>
          <w:color w:val="000000"/>
        </w:rPr>
        <w:t xml:space="preserve">1-1. </w:t>
      </w:r>
      <w:r w:rsidR="00B43650" w:rsidRPr="00637DFE">
        <w:rPr>
          <w:rFonts w:ascii="Trebuchet MS" w:hAnsi="Trebuchet MS"/>
          <w:b/>
          <w:color w:val="000000"/>
        </w:rPr>
        <w:t xml:space="preserve">Objet </w:t>
      </w:r>
      <w:r w:rsidR="001F230B" w:rsidRPr="00637DFE">
        <w:rPr>
          <w:rFonts w:ascii="Trebuchet MS" w:hAnsi="Trebuchet MS"/>
          <w:b/>
          <w:color w:val="000000"/>
        </w:rPr>
        <w:t>de la</w:t>
      </w:r>
      <w:r w:rsidR="00637DFE" w:rsidRPr="00637DFE">
        <w:rPr>
          <w:rFonts w:ascii="Trebuchet MS" w:hAnsi="Trebuchet MS"/>
          <w:b/>
          <w:color w:val="000000"/>
        </w:rPr>
        <w:t xml:space="preserve"> </w:t>
      </w:r>
      <w:r w:rsidR="008B26D8">
        <w:rPr>
          <w:rFonts w:ascii="Trebuchet MS" w:hAnsi="Trebuchet MS"/>
          <w:b/>
          <w:color w:val="000000"/>
        </w:rPr>
        <w:t>convention</w:t>
      </w:r>
    </w:p>
    <w:p w:rsidR="00E00A3D" w:rsidRPr="00637DFE" w:rsidRDefault="00E00A3D" w:rsidP="002C2050">
      <w:pPr>
        <w:autoSpaceDE w:val="0"/>
        <w:autoSpaceDN w:val="0"/>
        <w:adjustRightInd w:val="0"/>
        <w:spacing w:after="0" w:line="240" w:lineRule="auto"/>
        <w:jc w:val="both"/>
        <w:rPr>
          <w:rFonts w:ascii="Trebuchet MS" w:hAnsi="Trebuchet MS"/>
          <w:color w:val="000000"/>
        </w:rPr>
      </w:pPr>
    </w:p>
    <w:p w:rsidR="00CA1ED5" w:rsidRPr="00D55F2A" w:rsidRDefault="00E00A3D" w:rsidP="00AB36AB">
      <w:pPr>
        <w:autoSpaceDE w:val="0"/>
        <w:autoSpaceDN w:val="0"/>
        <w:adjustRightInd w:val="0"/>
        <w:spacing w:after="0"/>
        <w:jc w:val="both"/>
        <w:rPr>
          <w:rFonts w:ascii="Trebuchet MS" w:hAnsi="Trebuchet MS"/>
        </w:rPr>
      </w:pPr>
      <w:r w:rsidRPr="00637DFE">
        <w:rPr>
          <w:rFonts w:ascii="Trebuchet MS" w:hAnsi="Trebuchet MS"/>
          <w:color w:val="000000"/>
        </w:rPr>
        <w:t>L</w:t>
      </w:r>
      <w:r w:rsidR="001F230B" w:rsidRPr="00637DFE">
        <w:rPr>
          <w:rFonts w:ascii="Trebuchet MS" w:hAnsi="Trebuchet MS"/>
          <w:color w:val="000000"/>
        </w:rPr>
        <w:t>a</w:t>
      </w:r>
      <w:r w:rsidRPr="00637DFE">
        <w:rPr>
          <w:rFonts w:ascii="Trebuchet MS" w:hAnsi="Trebuchet MS"/>
          <w:color w:val="000000"/>
        </w:rPr>
        <w:t xml:space="preserve"> présent</w:t>
      </w:r>
      <w:r w:rsidR="001F230B" w:rsidRPr="00637DFE">
        <w:rPr>
          <w:rFonts w:ascii="Trebuchet MS" w:hAnsi="Trebuchet MS"/>
          <w:color w:val="000000"/>
        </w:rPr>
        <w:t>e</w:t>
      </w:r>
      <w:r w:rsidRPr="00637DFE">
        <w:rPr>
          <w:rFonts w:ascii="Trebuchet MS" w:hAnsi="Trebuchet MS"/>
          <w:color w:val="000000"/>
        </w:rPr>
        <w:t xml:space="preserve"> </w:t>
      </w:r>
      <w:r w:rsidR="00023CF8" w:rsidRPr="00637DFE">
        <w:rPr>
          <w:rFonts w:ascii="Trebuchet MS" w:hAnsi="Trebuchet MS"/>
          <w:color w:val="000000"/>
        </w:rPr>
        <w:t>con</w:t>
      </w:r>
      <w:r w:rsidR="001F230B" w:rsidRPr="00637DFE">
        <w:rPr>
          <w:rFonts w:ascii="Trebuchet MS" w:hAnsi="Trebuchet MS"/>
          <w:color w:val="000000"/>
        </w:rPr>
        <w:t>vention</w:t>
      </w:r>
      <w:r w:rsidRPr="00637DFE">
        <w:rPr>
          <w:rFonts w:ascii="Trebuchet MS" w:hAnsi="Trebuchet MS"/>
          <w:color w:val="000000"/>
        </w:rPr>
        <w:t xml:space="preserve"> a pour objet</w:t>
      </w:r>
      <w:r w:rsidR="001F230B" w:rsidRPr="00637DFE">
        <w:rPr>
          <w:rFonts w:ascii="Trebuchet MS" w:hAnsi="Trebuchet MS"/>
          <w:color w:val="000000"/>
        </w:rPr>
        <w:t xml:space="preserve"> de définir les modalités d’occupation du domaine public pour</w:t>
      </w:r>
      <w:r w:rsidR="00CA1ED5">
        <w:rPr>
          <w:rFonts w:ascii="Trebuchet MS" w:hAnsi="Trebuchet MS"/>
          <w:color w:val="000000"/>
        </w:rPr>
        <w:t xml:space="preserve"> l’exploitation d’un studio de </w:t>
      </w:r>
      <w:r w:rsidR="00CA1ED5" w:rsidRPr="00D55F2A">
        <w:rPr>
          <w:rFonts w:ascii="Trebuchet MS" w:hAnsi="Trebuchet MS"/>
        </w:rPr>
        <w:t>répétitions et d’enregistrement de musique au sein du groupe scolaire Emile Zola / Victor Hugo</w:t>
      </w:r>
      <w:r w:rsidR="004330D5" w:rsidRPr="00D55F2A">
        <w:rPr>
          <w:rFonts w:ascii="Trebuchet MS" w:hAnsi="Trebuchet MS"/>
        </w:rPr>
        <w:t>,</w:t>
      </w:r>
      <w:r w:rsidR="00CA1ED5" w:rsidRPr="00D55F2A">
        <w:rPr>
          <w:rFonts w:ascii="Trebuchet MS" w:hAnsi="Trebuchet MS"/>
        </w:rPr>
        <w:t xml:space="preserve"> sis </w:t>
      </w:r>
      <w:r w:rsidR="00AB36AB" w:rsidRPr="00D55F2A">
        <w:rPr>
          <w:rFonts w:ascii="Trebuchet MS" w:hAnsi="Trebuchet MS"/>
        </w:rPr>
        <w:t>5 bis avenue Nelson Mandela</w:t>
      </w:r>
      <w:r w:rsidR="00CA1ED5" w:rsidRPr="00D55F2A">
        <w:rPr>
          <w:rFonts w:ascii="Trebuchet MS" w:hAnsi="Trebuchet MS"/>
        </w:rPr>
        <w:t xml:space="preserve"> à Stains. </w:t>
      </w:r>
    </w:p>
    <w:p w:rsidR="001F230B" w:rsidRPr="00D55F2A" w:rsidRDefault="001F230B" w:rsidP="00AB36AB">
      <w:pPr>
        <w:autoSpaceDE w:val="0"/>
        <w:autoSpaceDN w:val="0"/>
        <w:adjustRightInd w:val="0"/>
        <w:spacing w:after="0"/>
        <w:jc w:val="both"/>
        <w:rPr>
          <w:rFonts w:ascii="Trebuchet MS" w:hAnsi="Trebuchet MS"/>
        </w:rPr>
      </w:pPr>
    </w:p>
    <w:p w:rsidR="001F230B" w:rsidRPr="00D55F2A" w:rsidRDefault="001F230B" w:rsidP="00AB36AB">
      <w:pPr>
        <w:autoSpaceDE w:val="0"/>
        <w:autoSpaceDN w:val="0"/>
        <w:adjustRightInd w:val="0"/>
        <w:spacing w:after="0"/>
        <w:jc w:val="both"/>
        <w:rPr>
          <w:rFonts w:ascii="Trebuchet MS" w:hAnsi="Trebuchet MS"/>
          <w:i/>
        </w:rPr>
      </w:pPr>
      <w:r w:rsidRPr="00D55F2A">
        <w:rPr>
          <w:rFonts w:ascii="Trebuchet MS" w:hAnsi="Trebuchet MS"/>
        </w:rPr>
        <w:t>Pour assurer la réalisation de cette installatio</w:t>
      </w:r>
      <w:r w:rsidR="00D53957" w:rsidRPr="00D55F2A">
        <w:rPr>
          <w:rFonts w:ascii="Trebuchet MS" w:hAnsi="Trebuchet MS"/>
        </w:rPr>
        <w:t xml:space="preserve">n, il est nécessaire </w:t>
      </w:r>
      <w:r w:rsidRPr="00D55F2A">
        <w:rPr>
          <w:rFonts w:ascii="Trebuchet MS" w:hAnsi="Trebuchet MS"/>
        </w:rPr>
        <w:t>d’accorder une autorisation conventionnelle temporaire d’occupation du domaine public.</w:t>
      </w:r>
    </w:p>
    <w:p w:rsidR="00E00A3D" w:rsidRPr="002C2050" w:rsidRDefault="00E00A3D" w:rsidP="002C2050">
      <w:pPr>
        <w:autoSpaceDE w:val="0"/>
        <w:autoSpaceDN w:val="0"/>
        <w:adjustRightInd w:val="0"/>
        <w:spacing w:after="0" w:line="240" w:lineRule="auto"/>
        <w:jc w:val="both"/>
        <w:rPr>
          <w:rFonts w:ascii="Trebuchet MS" w:hAnsi="Trebuchet MS"/>
          <w:color w:val="000000"/>
        </w:rPr>
      </w:pPr>
    </w:p>
    <w:p w:rsidR="00E00A3D" w:rsidRPr="002C2050" w:rsidRDefault="00617646" w:rsidP="002C2050">
      <w:pPr>
        <w:spacing w:after="0"/>
        <w:jc w:val="both"/>
        <w:rPr>
          <w:rFonts w:ascii="Trebuchet MS" w:hAnsi="Trebuchet MS"/>
          <w:b/>
        </w:rPr>
      </w:pPr>
      <w:bookmarkStart w:id="1" w:name="_Toc214937503"/>
      <w:r>
        <w:rPr>
          <w:rFonts w:ascii="Trebuchet MS" w:hAnsi="Trebuchet MS"/>
          <w:b/>
        </w:rPr>
        <w:t xml:space="preserve">1-2. </w:t>
      </w:r>
      <w:bookmarkEnd w:id="1"/>
      <w:r w:rsidR="00637DFE">
        <w:rPr>
          <w:rFonts w:ascii="Trebuchet MS" w:hAnsi="Trebuchet MS"/>
          <w:b/>
        </w:rPr>
        <w:t>O</w:t>
      </w:r>
      <w:r w:rsidR="00E00A3D" w:rsidRPr="002C2050">
        <w:rPr>
          <w:rFonts w:ascii="Trebuchet MS" w:hAnsi="Trebuchet MS"/>
          <w:b/>
        </w:rPr>
        <w:t xml:space="preserve">bligations générales des </w:t>
      </w:r>
      <w:r w:rsidR="008B26D8">
        <w:rPr>
          <w:rFonts w:ascii="Trebuchet MS" w:hAnsi="Trebuchet MS"/>
          <w:b/>
        </w:rPr>
        <w:t>PARTIES</w:t>
      </w:r>
    </w:p>
    <w:p w:rsidR="00E00A3D" w:rsidRPr="002C2050" w:rsidRDefault="00E00A3D" w:rsidP="002C2050">
      <w:pPr>
        <w:spacing w:after="0"/>
        <w:jc w:val="both"/>
        <w:rPr>
          <w:rFonts w:ascii="Trebuchet MS" w:hAnsi="Trebuchet MS"/>
        </w:rPr>
      </w:pPr>
    </w:p>
    <w:p w:rsidR="00E00A3D" w:rsidRDefault="00637DFE" w:rsidP="00AB36AB">
      <w:pPr>
        <w:spacing w:after="0"/>
        <w:jc w:val="both"/>
        <w:rPr>
          <w:rFonts w:ascii="Trebuchet MS" w:hAnsi="Trebuchet MS"/>
        </w:rPr>
      </w:pPr>
      <w:r>
        <w:rPr>
          <w:rFonts w:ascii="Trebuchet MS" w:hAnsi="Trebuchet MS"/>
        </w:rPr>
        <w:t>L’</w:t>
      </w:r>
      <w:r w:rsidR="00D53957">
        <w:rPr>
          <w:rFonts w:ascii="Trebuchet MS" w:hAnsi="Trebuchet MS"/>
        </w:rPr>
        <w:t xml:space="preserve">OCCUPANT </w:t>
      </w:r>
      <w:r w:rsidR="00E00A3D" w:rsidRPr="002C2050">
        <w:rPr>
          <w:rFonts w:ascii="Trebuchet MS" w:hAnsi="Trebuchet MS"/>
        </w:rPr>
        <w:t xml:space="preserve">est tenu de signaler toutes les modifications survenant au cours de l’exécution </w:t>
      </w:r>
      <w:r w:rsidR="001F230B" w:rsidRPr="00637DFE">
        <w:rPr>
          <w:rFonts w:ascii="Trebuchet MS" w:hAnsi="Trebuchet MS"/>
        </w:rPr>
        <w:t>de la convention</w:t>
      </w:r>
      <w:r w:rsidR="00E00A3D" w:rsidRPr="00637DFE">
        <w:rPr>
          <w:rFonts w:ascii="Trebuchet MS" w:hAnsi="Trebuchet MS"/>
        </w:rPr>
        <w:t xml:space="preserve"> et</w:t>
      </w:r>
      <w:r w:rsidR="00E00A3D" w:rsidRPr="002C2050">
        <w:rPr>
          <w:rFonts w:ascii="Trebuchet MS" w:hAnsi="Trebuchet MS"/>
        </w:rPr>
        <w:t xml:space="preserve"> qui se rapporteraient :</w:t>
      </w:r>
    </w:p>
    <w:p w:rsidR="00D53957" w:rsidRPr="002C2050" w:rsidRDefault="00D53957" w:rsidP="00AB36AB">
      <w:pPr>
        <w:spacing w:after="0"/>
        <w:jc w:val="both"/>
        <w:rPr>
          <w:rFonts w:ascii="Trebuchet MS" w:hAnsi="Trebuchet MS"/>
        </w:rPr>
      </w:pPr>
    </w:p>
    <w:p w:rsidR="00E00A3D" w:rsidRPr="002C2050" w:rsidRDefault="00E00A3D" w:rsidP="00AB36AB">
      <w:pPr>
        <w:numPr>
          <w:ilvl w:val="0"/>
          <w:numId w:val="3"/>
        </w:numPr>
        <w:spacing w:after="0"/>
        <w:jc w:val="both"/>
        <w:rPr>
          <w:rFonts w:ascii="Trebuchet MS" w:hAnsi="Trebuchet MS"/>
        </w:rPr>
      </w:pPr>
      <w:r w:rsidRPr="002C2050">
        <w:rPr>
          <w:rFonts w:ascii="Trebuchet MS" w:hAnsi="Trebuchet MS"/>
        </w:rPr>
        <w:t>aux personnes ayant le pouvoir d’engager l’entreprise</w:t>
      </w:r>
      <w:r w:rsidR="00014690">
        <w:rPr>
          <w:rFonts w:ascii="Trebuchet MS" w:hAnsi="Trebuchet MS"/>
        </w:rPr>
        <w:t>,</w:t>
      </w:r>
    </w:p>
    <w:p w:rsidR="00E00A3D" w:rsidRPr="002C2050" w:rsidRDefault="00E00A3D" w:rsidP="00AB36AB">
      <w:pPr>
        <w:numPr>
          <w:ilvl w:val="0"/>
          <w:numId w:val="3"/>
        </w:numPr>
        <w:spacing w:after="0"/>
        <w:jc w:val="both"/>
        <w:rPr>
          <w:rFonts w:ascii="Trebuchet MS" w:hAnsi="Trebuchet MS"/>
        </w:rPr>
      </w:pPr>
      <w:r w:rsidRPr="002C2050">
        <w:rPr>
          <w:rFonts w:ascii="Trebuchet MS" w:hAnsi="Trebuchet MS"/>
        </w:rPr>
        <w:t>à la forme de l’entreprise</w:t>
      </w:r>
      <w:r w:rsidR="00014690">
        <w:rPr>
          <w:rFonts w:ascii="Trebuchet MS" w:hAnsi="Trebuchet MS"/>
        </w:rPr>
        <w:t>,</w:t>
      </w:r>
    </w:p>
    <w:p w:rsidR="00E00A3D" w:rsidRPr="002C2050" w:rsidRDefault="00E00A3D" w:rsidP="00AB36AB">
      <w:pPr>
        <w:numPr>
          <w:ilvl w:val="0"/>
          <w:numId w:val="3"/>
        </w:numPr>
        <w:spacing w:after="0"/>
        <w:jc w:val="both"/>
        <w:rPr>
          <w:rFonts w:ascii="Trebuchet MS" w:hAnsi="Trebuchet MS"/>
        </w:rPr>
      </w:pPr>
      <w:r w:rsidRPr="002C2050">
        <w:rPr>
          <w:rFonts w:ascii="Trebuchet MS" w:hAnsi="Trebuchet MS"/>
        </w:rPr>
        <w:t>à la raison sociale ou à sa dénomination</w:t>
      </w:r>
      <w:r w:rsidR="00014690">
        <w:rPr>
          <w:rFonts w:ascii="Trebuchet MS" w:hAnsi="Trebuchet MS"/>
        </w:rPr>
        <w:t>,</w:t>
      </w:r>
    </w:p>
    <w:p w:rsidR="00E00A3D" w:rsidRPr="002C2050" w:rsidRDefault="00E00A3D" w:rsidP="00AB36AB">
      <w:pPr>
        <w:numPr>
          <w:ilvl w:val="0"/>
          <w:numId w:val="3"/>
        </w:numPr>
        <w:spacing w:after="0"/>
        <w:jc w:val="both"/>
        <w:rPr>
          <w:rFonts w:ascii="Trebuchet MS" w:hAnsi="Trebuchet MS"/>
        </w:rPr>
      </w:pPr>
      <w:r w:rsidRPr="002C2050">
        <w:rPr>
          <w:rFonts w:ascii="Trebuchet MS" w:hAnsi="Trebuchet MS"/>
        </w:rPr>
        <w:t>à son adresse ou à son siège social selon qu’il s’agit d’une personne physique ou d’une personne morale</w:t>
      </w:r>
      <w:r w:rsidR="00014690">
        <w:rPr>
          <w:rFonts w:ascii="Trebuchet MS" w:hAnsi="Trebuchet MS"/>
        </w:rPr>
        <w:t>,</w:t>
      </w:r>
    </w:p>
    <w:p w:rsidR="00E00A3D" w:rsidRPr="002C2050" w:rsidRDefault="00E00A3D" w:rsidP="00AB36AB">
      <w:pPr>
        <w:numPr>
          <w:ilvl w:val="0"/>
          <w:numId w:val="3"/>
        </w:numPr>
        <w:spacing w:after="0"/>
        <w:jc w:val="both"/>
        <w:rPr>
          <w:rFonts w:ascii="Trebuchet MS" w:hAnsi="Trebuchet MS"/>
        </w:rPr>
      </w:pPr>
      <w:r w:rsidRPr="002C2050">
        <w:rPr>
          <w:rFonts w:ascii="Trebuchet MS" w:hAnsi="Trebuchet MS"/>
        </w:rPr>
        <w:lastRenderedPageBreak/>
        <w:t>à son capital social</w:t>
      </w:r>
      <w:r w:rsidR="00014690">
        <w:rPr>
          <w:rFonts w:ascii="Trebuchet MS" w:hAnsi="Trebuchet MS"/>
        </w:rPr>
        <w:t>,</w:t>
      </w:r>
    </w:p>
    <w:p w:rsidR="00E00A3D" w:rsidRPr="002C2050" w:rsidRDefault="00E00A3D" w:rsidP="00AB36AB">
      <w:pPr>
        <w:numPr>
          <w:ilvl w:val="0"/>
          <w:numId w:val="3"/>
        </w:numPr>
        <w:spacing w:after="0"/>
        <w:jc w:val="both"/>
        <w:rPr>
          <w:rFonts w:ascii="Trebuchet MS" w:hAnsi="Trebuchet MS"/>
        </w:rPr>
      </w:pPr>
      <w:r w:rsidRPr="002C2050">
        <w:rPr>
          <w:rFonts w:ascii="Trebuchet MS" w:hAnsi="Trebuchet MS"/>
        </w:rPr>
        <w:t>et généralement</w:t>
      </w:r>
      <w:r w:rsidR="00D53957">
        <w:rPr>
          <w:rFonts w:ascii="Trebuchet MS" w:hAnsi="Trebuchet MS"/>
        </w:rPr>
        <w:t>,</w:t>
      </w:r>
      <w:r w:rsidRPr="002C2050">
        <w:rPr>
          <w:rFonts w:ascii="Trebuchet MS" w:hAnsi="Trebuchet MS"/>
        </w:rPr>
        <w:t xml:space="preserve"> toutes les modifications importantes du fonctionnement de l’entreprise.</w:t>
      </w:r>
    </w:p>
    <w:p w:rsidR="00E00A3D" w:rsidRPr="002C2050" w:rsidRDefault="00E00A3D" w:rsidP="00AB36AB">
      <w:pPr>
        <w:spacing w:after="0"/>
        <w:jc w:val="both"/>
        <w:rPr>
          <w:rFonts w:ascii="Trebuchet MS" w:hAnsi="Trebuchet MS"/>
        </w:rPr>
      </w:pPr>
    </w:p>
    <w:p w:rsidR="00637DFE" w:rsidRDefault="00014690" w:rsidP="00AB36AB">
      <w:pPr>
        <w:spacing w:after="0"/>
        <w:jc w:val="both"/>
        <w:rPr>
          <w:rFonts w:ascii="Trebuchet MS" w:hAnsi="Trebuchet MS"/>
        </w:rPr>
      </w:pPr>
      <w:r>
        <w:rPr>
          <w:rFonts w:ascii="Trebuchet MS" w:hAnsi="Trebuchet MS"/>
        </w:rPr>
        <w:t>Toutes c</w:t>
      </w:r>
      <w:r w:rsidR="00BC3E4B" w:rsidRPr="00C03671">
        <w:rPr>
          <w:rFonts w:ascii="Trebuchet MS" w:hAnsi="Trebuchet MS"/>
        </w:rPr>
        <w:t>es modifications nécessitent l’adoption d’un avenant. Le déf</w:t>
      </w:r>
      <w:r w:rsidR="00485439">
        <w:rPr>
          <w:rFonts w:ascii="Trebuchet MS" w:hAnsi="Trebuchet MS"/>
        </w:rPr>
        <w:t>aut de déclaration de l’une de c</w:t>
      </w:r>
      <w:r w:rsidR="003F1C47">
        <w:rPr>
          <w:rFonts w:ascii="Trebuchet MS" w:hAnsi="Trebuchet MS"/>
        </w:rPr>
        <w:t>es variations, pourra entraî</w:t>
      </w:r>
      <w:r w:rsidR="00BC3E4B" w:rsidRPr="00C03671">
        <w:rPr>
          <w:rFonts w:ascii="Trebuchet MS" w:hAnsi="Trebuchet MS"/>
        </w:rPr>
        <w:t xml:space="preserve">ner la </w:t>
      </w:r>
      <w:r w:rsidR="00BC3E4B" w:rsidRPr="00637DFE">
        <w:rPr>
          <w:rFonts w:ascii="Trebuchet MS" w:hAnsi="Trebuchet MS"/>
        </w:rPr>
        <w:t xml:space="preserve">résiliation </w:t>
      </w:r>
      <w:r w:rsidR="001F230B" w:rsidRPr="00637DFE">
        <w:rPr>
          <w:rFonts w:ascii="Trebuchet MS" w:hAnsi="Trebuchet MS"/>
        </w:rPr>
        <w:t>de la</w:t>
      </w:r>
      <w:r w:rsidR="007E2390">
        <w:rPr>
          <w:rFonts w:ascii="Trebuchet MS" w:hAnsi="Trebuchet MS"/>
        </w:rPr>
        <w:t xml:space="preserve"> présente</w:t>
      </w:r>
      <w:r w:rsidR="001F230B" w:rsidRPr="00637DFE">
        <w:rPr>
          <w:rFonts w:ascii="Trebuchet MS" w:hAnsi="Trebuchet MS"/>
        </w:rPr>
        <w:t xml:space="preserve"> convention</w:t>
      </w:r>
      <w:r w:rsidR="00341405" w:rsidRPr="00637DFE">
        <w:rPr>
          <w:rFonts w:ascii="Trebuchet MS" w:hAnsi="Trebuchet MS"/>
        </w:rPr>
        <w:t>.</w:t>
      </w:r>
      <w:r w:rsidR="00341405" w:rsidRPr="00C03671">
        <w:rPr>
          <w:rFonts w:ascii="Trebuchet MS" w:hAnsi="Trebuchet MS"/>
        </w:rPr>
        <w:t xml:space="preserve"> </w:t>
      </w:r>
      <w:r w:rsidR="00BC3E4B" w:rsidRPr="00C03671">
        <w:rPr>
          <w:rFonts w:ascii="Trebuchet MS" w:hAnsi="Trebuchet MS"/>
        </w:rPr>
        <w:t xml:space="preserve"> </w:t>
      </w:r>
    </w:p>
    <w:p w:rsidR="00637DFE" w:rsidRPr="002C2050" w:rsidRDefault="00637DFE" w:rsidP="002C2050">
      <w:pPr>
        <w:spacing w:after="0"/>
        <w:jc w:val="both"/>
        <w:rPr>
          <w:rFonts w:ascii="Trebuchet MS" w:hAnsi="Trebuchet MS"/>
        </w:rPr>
      </w:pPr>
    </w:p>
    <w:p w:rsidR="00E00A3D" w:rsidRPr="002C2050" w:rsidRDefault="006438D0" w:rsidP="002C2050">
      <w:pPr>
        <w:spacing w:after="0" w:line="240" w:lineRule="auto"/>
        <w:jc w:val="both"/>
        <w:rPr>
          <w:rFonts w:ascii="Trebuchet MS" w:hAnsi="Trebuchet MS"/>
          <w:b/>
        </w:rPr>
      </w:pPr>
      <w:bookmarkStart w:id="2" w:name="_Toc214937505"/>
      <w:r>
        <w:rPr>
          <w:rFonts w:ascii="Trebuchet MS" w:hAnsi="Trebuchet MS"/>
          <w:b/>
        </w:rPr>
        <w:t xml:space="preserve">1-3. </w:t>
      </w:r>
      <w:r w:rsidR="00E00A3D" w:rsidRPr="002C2050">
        <w:rPr>
          <w:rFonts w:ascii="Trebuchet MS" w:hAnsi="Trebuchet MS"/>
          <w:b/>
        </w:rPr>
        <w:t>Durée d</w:t>
      </w:r>
      <w:bookmarkEnd w:id="2"/>
      <w:r w:rsidR="00637DFE">
        <w:rPr>
          <w:rFonts w:ascii="Trebuchet MS" w:hAnsi="Trebuchet MS"/>
          <w:b/>
        </w:rPr>
        <w:t>e la convention</w:t>
      </w:r>
    </w:p>
    <w:p w:rsidR="00E00A3D" w:rsidRPr="002C2050" w:rsidRDefault="00E00A3D" w:rsidP="002C2050">
      <w:pPr>
        <w:spacing w:after="0" w:line="240" w:lineRule="auto"/>
        <w:jc w:val="both"/>
        <w:rPr>
          <w:rFonts w:ascii="Trebuchet MS" w:hAnsi="Trebuchet MS"/>
        </w:rPr>
      </w:pPr>
    </w:p>
    <w:p w:rsidR="00CD3734" w:rsidRPr="00F81442" w:rsidRDefault="00637DFE" w:rsidP="00AB36AB">
      <w:pPr>
        <w:spacing w:after="0"/>
        <w:jc w:val="both"/>
        <w:rPr>
          <w:rFonts w:ascii="Trebuchet MS" w:hAnsi="Trebuchet MS" w:cs="Arial"/>
        </w:rPr>
      </w:pPr>
      <w:r w:rsidRPr="00F81442">
        <w:rPr>
          <w:rFonts w:ascii="Trebuchet MS" w:hAnsi="Trebuchet MS" w:cs="Arial"/>
        </w:rPr>
        <w:t>La présente convention</w:t>
      </w:r>
      <w:r w:rsidR="00E00A3D" w:rsidRPr="00F81442">
        <w:rPr>
          <w:rFonts w:ascii="Trebuchet MS" w:hAnsi="Trebuchet MS" w:cs="Arial"/>
        </w:rPr>
        <w:t xml:space="preserve"> </w:t>
      </w:r>
      <w:r w:rsidR="00523687" w:rsidRPr="00F81442">
        <w:rPr>
          <w:rFonts w:ascii="Trebuchet MS" w:hAnsi="Trebuchet MS" w:cs="Arial"/>
        </w:rPr>
        <w:t xml:space="preserve">est </w:t>
      </w:r>
      <w:r w:rsidRPr="00F81442">
        <w:rPr>
          <w:rFonts w:ascii="Trebuchet MS" w:hAnsi="Trebuchet MS" w:cs="Arial"/>
        </w:rPr>
        <w:t>conclue</w:t>
      </w:r>
      <w:r w:rsidR="00866296">
        <w:rPr>
          <w:rFonts w:ascii="Trebuchet MS" w:hAnsi="Trebuchet MS" w:cs="Arial"/>
        </w:rPr>
        <w:t xml:space="preserve"> pour une durée </w:t>
      </w:r>
      <w:r w:rsidR="00866296" w:rsidRPr="00D55F2A">
        <w:rPr>
          <w:rFonts w:ascii="Trebuchet MS" w:hAnsi="Trebuchet MS" w:cs="Arial"/>
        </w:rPr>
        <w:t>de trois</w:t>
      </w:r>
      <w:r w:rsidR="00FE5578" w:rsidRPr="00D55F2A">
        <w:rPr>
          <w:rFonts w:ascii="Trebuchet MS" w:hAnsi="Trebuchet MS" w:cs="Arial"/>
        </w:rPr>
        <w:t xml:space="preserve"> (3)</w:t>
      </w:r>
      <w:r w:rsidR="00866296" w:rsidRPr="00D55F2A">
        <w:rPr>
          <w:rFonts w:ascii="Trebuchet MS" w:hAnsi="Trebuchet MS" w:cs="Arial"/>
        </w:rPr>
        <w:t xml:space="preserve"> </w:t>
      </w:r>
      <w:r w:rsidR="00523687" w:rsidRPr="00D55F2A">
        <w:rPr>
          <w:rFonts w:ascii="Trebuchet MS" w:hAnsi="Trebuchet MS" w:cs="Arial"/>
        </w:rPr>
        <w:t>an</w:t>
      </w:r>
      <w:r w:rsidR="00866296" w:rsidRPr="00D55F2A">
        <w:rPr>
          <w:rFonts w:ascii="Trebuchet MS" w:hAnsi="Trebuchet MS" w:cs="Arial"/>
        </w:rPr>
        <w:t>s</w:t>
      </w:r>
      <w:r w:rsidR="00523687" w:rsidRPr="00D55F2A">
        <w:rPr>
          <w:rFonts w:ascii="Trebuchet MS" w:hAnsi="Trebuchet MS" w:cs="Arial"/>
        </w:rPr>
        <w:t xml:space="preserve"> </w:t>
      </w:r>
      <w:r w:rsidR="00523687" w:rsidRPr="00F81442">
        <w:rPr>
          <w:rFonts w:ascii="Trebuchet MS" w:hAnsi="Trebuchet MS" w:cs="Arial"/>
        </w:rPr>
        <w:t xml:space="preserve">à compter de </w:t>
      </w:r>
      <w:r w:rsidR="00F81442" w:rsidRPr="00F81442">
        <w:rPr>
          <w:rFonts w:ascii="Trebuchet MS" w:hAnsi="Trebuchet MS" w:cs="Arial"/>
        </w:rPr>
        <w:t>s</w:t>
      </w:r>
      <w:r w:rsidR="00461723" w:rsidRPr="00F81442">
        <w:rPr>
          <w:rFonts w:ascii="Trebuchet MS" w:hAnsi="Trebuchet MS" w:cs="Arial"/>
        </w:rPr>
        <w:t>a date de</w:t>
      </w:r>
      <w:r w:rsidR="00BC3E4B" w:rsidRPr="00F81442">
        <w:rPr>
          <w:rFonts w:ascii="Trebuchet MS" w:hAnsi="Trebuchet MS" w:cs="Arial"/>
        </w:rPr>
        <w:t xml:space="preserve"> signature par le </w:t>
      </w:r>
      <w:r w:rsidR="001F230B" w:rsidRPr="00F81442">
        <w:rPr>
          <w:rFonts w:ascii="Trebuchet MS" w:hAnsi="Trebuchet MS" w:cs="Arial"/>
        </w:rPr>
        <w:t>représentant de la commune</w:t>
      </w:r>
      <w:r w:rsidR="00523687" w:rsidRPr="00F81442">
        <w:rPr>
          <w:rFonts w:ascii="Trebuchet MS" w:hAnsi="Trebuchet MS" w:cs="Arial"/>
        </w:rPr>
        <w:t xml:space="preserve">. </w:t>
      </w:r>
    </w:p>
    <w:p w:rsidR="006A3B11" w:rsidRPr="00F81442" w:rsidRDefault="006A3B11" w:rsidP="00AB36AB">
      <w:pPr>
        <w:spacing w:after="0"/>
        <w:jc w:val="both"/>
        <w:rPr>
          <w:rFonts w:ascii="Trebuchet MS" w:hAnsi="Trebuchet MS" w:cs="Arial"/>
        </w:rPr>
      </w:pPr>
    </w:p>
    <w:p w:rsidR="006A3B11" w:rsidRPr="00F81442" w:rsidRDefault="006A3B11" w:rsidP="00AB36AB">
      <w:pPr>
        <w:spacing w:after="0"/>
        <w:jc w:val="both"/>
        <w:rPr>
          <w:rFonts w:ascii="Trebuchet MS" w:hAnsi="Trebuchet MS" w:cs="Arial"/>
        </w:rPr>
      </w:pPr>
      <w:r w:rsidRPr="00F81442">
        <w:rPr>
          <w:rFonts w:ascii="Trebuchet MS" w:hAnsi="Trebuchet MS" w:cs="Arial"/>
        </w:rPr>
        <w:t xml:space="preserve">Elle ne pourra être tacitement reconduite. </w:t>
      </w:r>
    </w:p>
    <w:p w:rsidR="00461723" w:rsidRPr="00F81442" w:rsidRDefault="00461723" w:rsidP="00AB36AB">
      <w:pPr>
        <w:spacing w:after="0"/>
        <w:jc w:val="both"/>
        <w:rPr>
          <w:rFonts w:ascii="Trebuchet MS" w:hAnsi="Trebuchet MS" w:cs="Arial"/>
        </w:rPr>
      </w:pPr>
    </w:p>
    <w:p w:rsidR="00C907D7" w:rsidRPr="002C2050" w:rsidRDefault="00C907D7" w:rsidP="00AB36AB">
      <w:pPr>
        <w:spacing w:after="0"/>
        <w:jc w:val="both"/>
        <w:rPr>
          <w:rFonts w:ascii="Trebuchet MS" w:hAnsi="Trebuchet MS" w:cs="Arial"/>
        </w:rPr>
      </w:pPr>
      <w:r w:rsidRPr="00F81442">
        <w:rPr>
          <w:rFonts w:ascii="Trebuchet MS" w:hAnsi="Trebuchet MS" w:cs="Arial"/>
        </w:rPr>
        <w:t>L’absence de renouvellement ne saurait donner lieu à des indemnités.</w:t>
      </w:r>
    </w:p>
    <w:p w:rsidR="00C907D7" w:rsidRDefault="00C907D7" w:rsidP="002C2050">
      <w:pPr>
        <w:spacing w:after="0" w:line="240" w:lineRule="auto"/>
        <w:jc w:val="both"/>
        <w:rPr>
          <w:rFonts w:ascii="Trebuchet MS" w:hAnsi="Trebuchet MS" w:cs="Arial"/>
        </w:rPr>
      </w:pPr>
    </w:p>
    <w:p w:rsidR="002F64E7" w:rsidRPr="00C9260A" w:rsidRDefault="002F64E7" w:rsidP="002C2050">
      <w:pPr>
        <w:spacing w:after="0" w:line="240" w:lineRule="auto"/>
        <w:jc w:val="both"/>
        <w:rPr>
          <w:rFonts w:ascii="Trebuchet MS" w:hAnsi="Trebuchet MS" w:cs="Arial"/>
          <w:strike/>
          <w:color w:val="FF0000"/>
        </w:rPr>
      </w:pPr>
    </w:p>
    <w:p w:rsidR="002F64E7" w:rsidRPr="008B26D8" w:rsidRDefault="00323A9E" w:rsidP="002C2050">
      <w:pPr>
        <w:spacing w:after="0" w:line="240" w:lineRule="auto"/>
        <w:jc w:val="both"/>
        <w:rPr>
          <w:rFonts w:ascii="Trebuchet MS" w:hAnsi="Trebuchet MS" w:cs="Arial"/>
          <w:b/>
        </w:rPr>
      </w:pPr>
      <w:r>
        <w:rPr>
          <w:rFonts w:ascii="Trebuchet MS" w:hAnsi="Trebuchet MS" w:cs="Arial"/>
          <w:b/>
        </w:rPr>
        <w:t xml:space="preserve">1-4. </w:t>
      </w:r>
      <w:r w:rsidR="002F64E7" w:rsidRPr="008B26D8">
        <w:rPr>
          <w:rFonts w:ascii="Trebuchet MS" w:hAnsi="Trebuchet MS" w:cs="Arial"/>
          <w:b/>
        </w:rPr>
        <w:t>Références juridiques et normes</w:t>
      </w:r>
    </w:p>
    <w:p w:rsidR="00B22DF6" w:rsidRPr="008B26D8" w:rsidRDefault="00637DFE" w:rsidP="00637DFE">
      <w:pPr>
        <w:tabs>
          <w:tab w:val="left" w:pos="1605"/>
        </w:tabs>
        <w:spacing w:after="0" w:line="240" w:lineRule="auto"/>
        <w:jc w:val="both"/>
        <w:rPr>
          <w:rFonts w:ascii="Trebuchet MS" w:hAnsi="Trebuchet MS" w:cs="Arial"/>
        </w:rPr>
      </w:pPr>
      <w:r w:rsidRPr="008B26D8">
        <w:rPr>
          <w:rFonts w:ascii="Trebuchet MS" w:hAnsi="Trebuchet MS" w:cs="Arial"/>
        </w:rPr>
        <w:tab/>
      </w:r>
    </w:p>
    <w:p w:rsidR="00031762" w:rsidRPr="008B26D8" w:rsidRDefault="00637DFE" w:rsidP="00AB36AB">
      <w:pPr>
        <w:spacing w:after="0"/>
        <w:jc w:val="both"/>
        <w:rPr>
          <w:rFonts w:ascii="Trebuchet MS" w:hAnsi="Trebuchet MS" w:cs="Arial"/>
        </w:rPr>
      </w:pPr>
      <w:r w:rsidRPr="00513F1E">
        <w:rPr>
          <w:rFonts w:ascii="Trebuchet MS" w:hAnsi="Trebuchet MS" w:cs="Arial"/>
        </w:rPr>
        <w:t>L’</w:t>
      </w:r>
      <w:r w:rsidR="00513F1E" w:rsidRPr="00513F1E">
        <w:rPr>
          <w:rFonts w:ascii="Trebuchet MS" w:hAnsi="Trebuchet MS" w:cs="Arial"/>
        </w:rPr>
        <w:t>OCCUPANT</w:t>
      </w:r>
      <w:r w:rsidRPr="00513F1E">
        <w:rPr>
          <w:rFonts w:ascii="Trebuchet MS" w:hAnsi="Trebuchet MS" w:cs="Arial"/>
        </w:rPr>
        <w:t xml:space="preserve"> </w:t>
      </w:r>
      <w:r w:rsidR="00513F1E" w:rsidRPr="00513F1E">
        <w:rPr>
          <w:rFonts w:ascii="Trebuchet MS" w:hAnsi="Trebuchet MS" w:cs="Arial"/>
        </w:rPr>
        <w:t>s’engage à respecter l’ensemble des obligations et réglementations en vigueur</w:t>
      </w:r>
      <w:r w:rsidR="00D632B7" w:rsidRPr="00513F1E">
        <w:rPr>
          <w:rFonts w:ascii="Trebuchet MS" w:hAnsi="Trebuchet MS" w:cs="Arial"/>
        </w:rPr>
        <w:t xml:space="preserve">, et </w:t>
      </w:r>
      <w:r w:rsidR="008B26D8" w:rsidRPr="00513F1E">
        <w:rPr>
          <w:rFonts w:ascii="Trebuchet MS" w:hAnsi="Trebuchet MS" w:cs="Arial"/>
        </w:rPr>
        <w:t>notamment </w:t>
      </w:r>
      <w:r w:rsidR="00D632B7" w:rsidRPr="00513F1E">
        <w:rPr>
          <w:rFonts w:ascii="Trebuchet MS" w:hAnsi="Trebuchet MS" w:cs="Arial"/>
        </w:rPr>
        <w:t xml:space="preserve">celles </w:t>
      </w:r>
      <w:r w:rsidR="008B26D8" w:rsidRPr="00513F1E">
        <w:rPr>
          <w:rFonts w:ascii="Trebuchet MS" w:hAnsi="Trebuchet MS" w:cs="Arial"/>
        </w:rPr>
        <w:t>relatives au bruit</w:t>
      </w:r>
      <w:r w:rsidR="008B26D8">
        <w:rPr>
          <w:rFonts w:ascii="Trebuchet MS" w:hAnsi="Trebuchet MS" w:cs="Arial"/>
        </w:rPr>
        <w:t>.</w:t>
      </w:r>
    </w:p>
    <w:p w:rsidR="00E00A3D" w:rsidRPr="002C2050" w:rsidRDefault="00E00A3D" w:rsidP="002C2050">
      <w:pPr>
        <w:spacing w:after="0" w:line="240" w:lineRule="auto"/>
        <w:jc w:val="both"/>
        <w:rPr>
          <w:rFonts w:ascii="Trebuchet MS" w:hAnsi="Trebuchet MS" w:cs="Arial"/>
        </w:rPr>
      </w:pPr>
    </w:p>
    <w:p w:rsidR="008B26D8" w:rsidRDefault="008B26D8" w:rsidP="008B26D8">
      <w:pPr>
        <w:autoSpaceDE w:val="0"/>
        <w:autoSpaceDN w:val="0"/>
        <w:adjustRightInd w:val="0"/>
        <w:spacing w:after="0" w:line="240" w:lineRule="auto"/>
        <w:jc w:val="both"/>
        <w:rPr>
          <w:rFonts w:ascii="Trebuchet MS" w:hAnsi="Trebuchet MS"/>
          <w:b/>
        </w:rPr>
      </w:pPr>
    </w:p>
    <w:p w:rsidR="00E00A3D" w:rsidRPr="002C2050" w:rsidRDefault="00E00A3D" w:rsidP="008B26D8">
      <w:pPr>
        <w:pBdr>
          <w:bottom w:val="single" w:sz="4" w:space="1" w:color="auto"/>
        </w:pBdr>
        <w:autoSpaceDE w:val="0"/>
        <w:autoSpaceDN w:val="0"/>
        <w:adjustRightInd w:val="0"/>
        <w:spacing w:after="0" w:line="240" w:lineRule="auto"/>
        <w:jc w:val="both"/>
        <w:rPr>
          <w:rFonts w:ascii="Trebuchet MS" w:hAnsi="Trebuchet MS"/>
          <w:b/>
          <w:color w:val="000000"/>
        </w:rPr>
      </w:pPr>
      <w:r w:rsidRPr="00637DFE">
        <w:rPr>
          <w:rFonts w:ascii="Trebuchet MS" w:hAnsi="Trebuchet MS"/>
          <w:b/>
        </w:rPr>
        <w:t>ARTICLE 2</w:t>
      </w:r>
      <w:r w:rsidR="00125EF5" w:rsidRPr="00637DFE">
        <w:rPr>
          <w:rFonts w:ascii="Trebuchet MS" w:hAnsi="Trebuchet MS"/>
          <w:b/>
        </w:rPr>
        <w:t xml:space="preserve"> - </w:t>
      </w:r>
      <w:r w:rsidRPr="002C2050">
        <w:rPr>
          <w:rFonts w:ascii="Trebuchet MS" w:hAnsi="Trebuchet MS"/>
          <w:b/>
          <w:color w:val="000000"/>
        </w:rPr>
        <w:t xml:space="preserve">PIECES </w:t>
      </w:r>
      <w:r w:rsidRPr="00C9260A">
        <w:rPr>
          <w:rFonts w:ascii="Trebuchet MS" w:hAnsi="Trebuchet MS"/>
          <w:b/>
          <w:color w:val="000000"/>
        </w:rPr>
        <w:t>CONTRACTUELLES</w:t>
      </w:r>
      <w:r w:rsidRPr="002C2050">
        <w:rPr>
          <w:rFonts w:ascii="Trebuchet MS" w:hAnsi="Trebuchet MS"/>
          <w:b/>
          <w:color w:val="000000"/>
        </w:rPr>
        <w:t xml:space="preserve"> CONSTITUTIVES</w:t>
      </w:r>
    </w:p>
    <w:p w:rsidR="00E00A3D" w:rsidRPr="002C2050" w:rsidRDefault="00E00A3D" w:rsidP="002C2050">
      <w:pPr>
        <w:autoSpaceDE w:val="0"/>
        <w:autoSpaceDN w:val="0"/>
        <w:adjustRightInd w:val="0"/>
        <w:spacing w:after="0" w:line="240" w:lineRule="auto"/>
        <w:jc w:val="both"/>
        <w:rPr>
          <w:rFonts w:ascii="Trebuchet MS" w:hAnsi="Trebuchet MS"/>
          <w:color w:val="000000"/>
        </w:rPr>
      </w:pPr>
    </w:p>
    <w:p w:rsidR="00637DFE" w:rsidRDefault="00BC6ABC" w:rsidP="00AB36AB">
      <w:pPr>
        <w:spacing w:after="0"/>
        <w:jc w:val="both"/>
        <w:rPr>
          <w:rFonts w:ascii="Trebuchet MS" w:hAnsi="Trebuchet MS"/>
        </w:rPr>
      </w:pPr>
      <w:r>
        <w:rPr>
          <w:rFonts w:ascii="Trebuchet MS" w:hAnsi="Trebuchet MS"/>
          <w:color w:val="000000"/>
        </w:rPr>
        <w:t>L’ensemble des documents énumérés ci-dessous</w:t>
      </w:r>
      <w:r w:rsidRPr="005B0FCD">
        <w:rPr>
          <w:rFonts w:ascii="Trebuchet MS" w:hAnsi="Trebuchet MS"/>
          <w:color w:val="000000"/>
        </w:rPr>
        <w:t xml:space="preserve"> </w:t>
      </w:r>
      <w:r>
        <w:rPr>
          <w:rFonts w:ascii="Trebuchet MS" w:hAnsi="Trebuchet MS"/>
          <w:color w:val="000000"/>
        </w:rPr>
        <w:t>ont valeur contractuelle</w:t>
      </w:r>
      <w:r w:rsidR="00C9260A">
        <w:rPr>
          <w:rFonts w:ascii="Trebuchet MS" w:hAnsi="Trebuchet MS"/>
          <w:color w:val="000000"/>
        </w:rPr>
        <w:t xml:space="preserve"> </w:t>
      </w:r>
      <w:r w:rsidRPr="00DC280A">
        <w:rPr>
          <w:rFonts w:ascii="Trebuchet MS" w:hAnsi="Trebuchet MS"/>
        </w:rPr>
        <w:t>:</w:t>
      </w:r>
    </w:p>
    <w:p w:rsidR="00C9260A" w:rsidRPr="00C03671" w:rsidRDefault="00C9260A" w:rsidP="00AB36AB">
      <w:pPr>
        <w:spacing w:after="0"/>
        <w:jc w:val="both"/>
        <w:rPr>
          <w:rFonts w:ascii="Trebuchet MS" w:hAnsi="Trebuchet MS"/>
        </w:rPr>
      </w:pPr>
    </w:p>
    <w:p w:rsidR="00031762" w:rsidRPr="00C03671" w:rsidRDefault="00637DFE" w:rsidP="00AB36AB">
      <w:pPr>
        <w:pStyle w:val="Paragraphedeliste"/>
        <w:numPr>
          <w:ilvl w:val="0"/>
          <w:numId w:val="18"/>
        </w:numPr>
        <w:spacing w:after="0"/>
        <w:jc w:val="both"/>
        <w:rPr>
          <w:rFonts w:ascii="Trebuchet MS" w:hAnsi="Trebuchet MS"/>
        </w:rPr>
      </w:pPr>
      <w:r>
        <w:rPr>
          <w:rFonts w:ascii="Trebuchet MS" w:hAnsi="Trebuchet MS"/>
        </w:rPr>
        <w:t>la</w:t>
      </w:r>
      <w:r w:rsidR="00031762" w:rsidRPr="00C03671">
        <w:rPr>
          <w:rFonts w:ascii="Trebuchet MS" w:hAnsi="Trebuchet MS"/>
        </w:rPr>
        <w:t xml:space="preserve"> présent</w:t>
      </w:r>
      <w:r>
        <w:rPr>
          <w:rFonts w:ascii="Trebuchet MS" w:hAnsi="Trebuchet MS"/>
        </w:rPr>
        <w:t>e</w:t>
      </w:r>
      <w:r w:rsidR="00031762" w:rsidRPr="00C03671">
        <w:rPr>
          <w:rFonts w:ascii="Trebuchet MS" w:hAnsi="Trebuchet MS"/>
        </w:rPr>
        <w:t xml:space="preserve"> </w:t>
      </w:r>
      <w:r>
        <w:rPr>
          <w:rFonts w:ascii="Trebuchet MS" w:hAnsi="Trebuchet MS"/>
        </w:rPr>
        <w:t>convention</w:t>
      </w:r>
      <w:r w:rsidR="00031762" w:rsidRPr="00C03671">
        <w:rPr>
          <w:rFonts w:ascii="Trebuchet MS" w:hAnsi="Trebuchet MS"/>
        </w:rPr>
        <w:t xml:space="preserve">, </w:t>
      </w:r>
    </w:p>
    <w:p w:rsidR="00031762" w:rsidRPr="00C03671" w:rsidRDefault="00F81442" w:rsidP="00AB36AB">
      <w:pPr>
        <w:pStyle w:val="Paragraphedeliste"/>
        <w:numPr>
          <w:ilvl w:val="0"/>
          <w:numId w:val="18"/>
        </w:numPr>
        <w:spacing w:after="0"/>
        <w:jc w:val="both"/>
        <w:rPr>
          <w:rFonts w:ascii="Trebuchet MS" w:hAnsi="Trebuchet MS"/>
        </w:rPr>
      </w:pPr>
      <w:r>
        <w:rPr>
          <w:rFonts w:ascii="Trebuchet MS" w:hAnsi="Trebuchet MS"/>
        </w:rPr>
        <w:t>le</w:t>
      </w:r>
      <w:r w:rsidR="004C6B58">
        <w:rPr>
          <w:rFonts w:ascii="Trebuchet MS" w:hAnsi="Trebuchet MS"/>
        </w:rPr>
        <w:t xml:space="preserve"> dossier</w:t>
      </w:r>
      <w:r w:rsidR="00095D5E">
        <w:rPr>
          <w:rFonts w:ascii="Trebuchet MS" w:hAnsi="Trebuchet MS"/>
        </w:rPr>
        <w:t xml:space="preserve"> technique présenté par l’</w:t>
      </w:r>
      <w:r w:rsidR="008B26D8">
        <w:rPr>
          <w:rFonts w:ascii="Trebuchet MS" w:hAnsi="Trebuchet MS"/>
        </w:rPr>
        <w:t>OCCUPANT</w:t>
      </w:r>
      <w:r w:rsidR="00095D5E">
        <w:rPr>
          <w:rFonts w:ascii="Trebuchet MS" w:hAnsi="Trebuchet MS"/>
        </w:rPr>
        <w:t>.</w:t>
      </w:r>
    </w:p>
    <w:p w:rsidR="00341405" w:rsidRPr="002C2050" w:rsidRDefault="00341405" w:rsidP="002C2050">
      <w:pPr>
        <w:autoSpaceDE w:val="0"/>
        <w:autoSpaceDN w:val="0"/>
        <w:adjustRightInd w:val="0"/>
        <w:spacing w:after="0" w:line="240" w:lineRule="auto"/>
        <w:jc w:val="both"/>
        <w:rPr>
          <w:rFonts w:ascii="Trebuchet MS" w:hAnsi="Trebuchet MS"/>
          <w:color w:val="000000"/>
        </w:rPr>
      </w:pPr>
    </w:p>
    <w:p w:rsidR="00D75C3F" w:rsidRDefault="00D75C3F" w:rsidP="00D75C3F">
      <w:pPr>
        <w:spacing w:after="0" w:line="240" w:lineRule="auto"/>
        <w:jc w:val="both"/>
        <w:rPr>
          <w:rFonts w:ascii="Trebuchet MS" w:hAnsi="Trebuchet MS"/>
          <w:color w:val="000000"/>
        </w:rPr>
      </w:pPr>
    </w:p>
    <w:p w:rsidR="00D75C3F" w:rsidRPr="008A272C" w:rsidRDefault="00D75C3F" w:rsidP="00D75C3F">
      <w:pPr>
        <w:pBdr>
          <w:bottom w:val="single" w:sz="4" w:space="1" w:color="auto"/>
        </w:pBdr>
        <w:spacing w:after="0" w:line="240" w:lineRule="auto"/>
        <w:jc w:val="both"/>
        <w:rPr>
          <w:rFonts w:ascii="Trebuchet MS" w:hAnsi="Trebuchet MS"/>
          <w:b/>
          <w:color w:val="000000"/>
        </w:rPr>
      </w:pPr>
      <w:r w:rsidRPr="008A272C">
        <w:rPr>
          <w:rFonts w:ascii="Trebuchet MS" w:hAnsi="Trebuchet MS"/>
          <w:b/>
          <w:color w:val="000000"/>
        </w:rPr>
        <w:t>ARTICLE 3 - MODALITÉ</w:t>
      </w:r>
      <w:r w:rsidR="00975FBD">
        <w:rPr>
          <w:rFonts w:ascii="Trebuchet MS" w:hAnsi="Trebuchet MS"/>
          <w:b/>
          <w:color w:val="000000"/>
        </w:rPr>
        <w:t>S</w:t>
      </w:r>
      <w:r w:rsidRPr="008A272C">
        <w:rPr>
          <w:rFonts w:ascii="Trebuchet MS" w:hAnsi="Trebuchet MS"/>
          <w:b/>
          <w:color w:val="000000"/>
        </w:rPr>
        <w:t xml:space="preserve"> D’EXPLOITATION </w:t>
      </w:r>
    </w:p>
    <w:p w:rsidR="00D75C3F" w:rsidRDefault="00D75C3F" w:rsidP="00933B36">
      <w:pPr>
        <w:spacing w:after="0" w:line="240" w:lineRule="auto"/>
        <w:jc w:val="both"/>
        <w:rPr>
          <w:rFonts w:ascii="Trebuchet MS" w:hAnsi="Trebuchet MS"/>
          <w:b/>
          <w:color w:val="000000"/>
        </w:rPr>
      </w:pPr>
    </w:p>
    <w:p w:rsidR="00D75C3F" w:rsidRPr="00AB36AB" w:rsidRDefault="00933B36" w:rsidP="00D55F2A">
      <w:pPr>
        <w:pStyle w:val="Standard"/>
        <w:spacing w:line="276" w:lineRule="auto"/>
        <w:jc w:val="both"/>
        <w:rPr>
          <w:rFonts w:ascii="Trebuchet MS" w:hAnsi="Trebuchet MS"/>
          <w:strike/>
          <w:sz w:val="20"/>
        </w:rPr>
      </w:pPr>
      <w:r w:rsidRPr="00975FBD">
        <w:rPr>
          <w:rFonts w:ascii="Trebuchet MS" w:hAnsi="Trebuchet MS"/>
          <w:b/>
          <w:sz w:val="22"/>
        </w:rPr>
        <w:t>3</w:t>
      </w:r>
      <w:r w:rsidR="00D75C3F" w:rsidRPr="00975FBD">
        <w:rPr>
          <w:rFonts w:ascii="Trebuchet MS" w:hAnsi="Trebuchet MS"/>
          <w:b/>
          <w:sz w:val="22"/>
        </w:rPr>
        <w:t>-1.</w:t>
      </w:r>
      <w:r w:rsidR="00D75C3F" w:rsidRPr="00975FBD">
        <w:rPr>
          <w:rFonts w:ascii="Trebuchet MS" w:hAnsi="Trebuchet MS"/>
          <w:sz w:val="22"/>
        </w:rPr>
        <w:t xml:space="preserve"> </w:t>
      </w:r>
      <w:r w:rsidR="00975FBD" w:rsidRPr="00975FBD">
        <w:rPr>
          <w:rFonts w:ascii="Trebuchet MS" w:hAnsi="Trebuchet MS"/>
          <w:sz w:val="22"/>
        </w:rPr>
        <w:t>L</w:t>
      </w:r>
      <w:r w:rsidRPr="00975FBD">
        <w:rPr>
          <w:rFonts w:ascii="Trebuchet MS" w:hAnsi="Trebuchet MS"/>
          <w:sz w:val="22"/>
        </w:rPr>
        <w:t>’OCCUPANT</w:t>
      </w:r>
      <w:r w:rsidR="00D75C3F" w:rsidRPr="00975FBD">
        <w:rPr>
          <w:rFonts w:ascii="Trebuchet MS" w:hAnsi="Trebuchet MS"/>
          <w:sz w:val="22"/>
        </w:rPr>
        <w:t xml:space="preserve"> est autorisé à occuper, dans les conditions ci-après exposées, </w:t>
      </w:r>
      <w:r w:rsidR="00DD3CD7">
        <w:rPr>
          <w:rFonts w:ascii="Trebuchet MS" w:hAnsi="Trebuchet MS"/>
          <w:sz w:val="22"/>
        </w:rPr>
        <w:t xml:space="preserve">le studio de </w:t>
      </w:r>
      <w:r w:rsidR="00DD3CD7" w:rsidRPr="00D55F2A">
        <w:rPr>
          <w:rFonts w:ascii="Trebuchet MS" w:hAnsi="Trebuchet MS"/>
          <w:sz w:val="22"/>
        </w:rPr>
        <w:t xml:space="preserve">répétitions et d’enregistrement de musique </w:t>
      </w:r>
      <w:r w:rsidR="003F1C47" w:rsidRPr="00D55F2A">
        <w:rPr>
          <w:rFonts w:ascii="Trebuchet MS" w:hAnsi="Trebuchet MS"/>
          <w:sz w:val="22"/>
        </w:rPr>
        <w:t xml:space="preserve">situé </w:t>
      </w:r>
      <w:r w:rsidR="00DD3CD7" w:rsidRPr="00D55F2A">
        <w:rPr>
          <w:rFonts w:ascii="Trebuchet MS" w:hAnsi="Trebuchet MS"/>
          <w:sz w:val="22"/>
        </w:rPr>
        <w:t>au sein du groupe scolaire Emile Zola / Victor Hugo sis</w:t>
      </w:r>
      <w:r w:rsidR="00AB36AB" w:rsidRPr="00D55F2A">
        <w:rPr>
          <w:rFonts w:ascii="Trebuchet MS" w:hAnsi="Trebuchet MS"/>
          <w:sz w:val="22"/>
        </w:rPr>
        <w:t xml:space="preserve"> 5 bis avenue Nelson Mandela</w:t>
      </w:r>
      <w:r w:rsidR="00DD3CD7" w:rsidRPr="00D55F2A">
        <w:rPr>
          <w:rFonts w:ascii="Trebuchet MS" w:hAnsi="Trebuchet MS"/>
          <w:sz w:val="22"/>
        </w:rPr>
        <w:t xml:space="preserve"> à  Stains</w:t>
      </w:r>
      <w:r w:rsidR="003F1C47" w:rsidRPr="00D55F2A">
        <w:rPr>
          <w:rFonts w:ascii="Trebuchet MS" w:hAnsi="Trebuchet MS"/>
          <w:sz w:val="22"/>
        </w:rPr>
        <w:t>,</w:t>
      </w:r>
      <w:r w:rsidR="00AB36AB" w:rsidRPr="00D55F2A">
        <w:rPr>
          <w:rFonts w:ascii="Trebuchet MS" w:hAnsi="Trebuchet MS"/>
          <w:sz w:val="22"/>
        </w:rPr>
        <w:t xml:space="preserve"> et dont les pièces mises à disposition sont marquées d’une croix rouge au sein du plan joint en annexe de la présente convention (</w:t>
      </w:r>
      <w:r w:rsidR="00AB36AB" w:rsidRPr="00D55F2A">
        <w:rPr>
          <w:rFonts w:ascii="Trebuchet MS" w:hAnsi="Trebuchet MS"/>
          <w:b/>
          <w:sz w:val="22"/>
        </w:rPr>
        <w:t>annexe 2</w:t>
      </w:r>
      <w:r w:rsidR="00AB36AB" w:rsidRPr="00D55F2A">
        <w:rPr>
          <w:rFonts w:ascii="Trebuchet MS" w:hAnsi="Trebuchet MS"/>
          <w:sz w:val="22"/>
        </w:rPr>
        <w:t>).</w:t>
      </w:r>
      <w:r w:rsidR="00DD3CD7" w:rsidRPr="00D55F2A">
        <w:rPr>
          <w:rFonts w:ascii="Trebuchet MS" w:hAnsi="Trebuchet MS"/>
          <w:sz w:val="22"/>
        </w:rPr>
        <w:t xml:space="preserve"> </w:t>
      </w:r>
    </w:p>
    <w:p w:rsidR="00D75C3F" w:rsidRPr="001E0EB4" w:rsidRDefault="00D75C3F" w:rsidP="00AB36AB">
      <w:pPr>
        <w:pStyle w:val="Paragraphedeliste"/>
        <w:spacing w:after="0"/>
        <w:jc w:val="both"/>
        <w:rPr>
          <w:rFonts w:ascii="Trebuchet MS" w:hAnsi="Trebuchet MS"/>
        </w:rPr>
      </w:pPr>
    </w:p>
    <w:p w:rsidR="00D75C3F" w:rsidRPr="001E0EB4" w:rsidRDefault="00D75C3F" w:rsidP="00AB36AB">
      <w:pPr>
        <w:jc w:val="both"/>
        <w:rPr>
          <w:rFonts w:ascii="Trebuchet MS" w:hAnsi="Trebuchet MS"/>
        </w:rPr>
      </w:pPr>
      <w:r w:rsidRPr="001E0EB4">
        <w:rPr>
          <w:rFonts w:ascii="Trebuchet MS" w:hAnsi="Trebuchet MS"/>
        </w:rPr>
        <w:t xml:space="preserve">Tel au surplus que le tout se contient, consiste et comporte sans qu’il soit besoin de donner de plus ample désignation. </w:t>
      </w:r>
    </w:p>
    <w:p w:rsidR="00D75C3F" w:rsidRPr="001E0EB4" w:rsidRDefault="00145E93" w:rsidP="00AB36AB">
      <w:pPr>
        <w:jc w:val="both"/>
        <w:rPr>
          <w:rFonts w:ascii="Trebuchet MS" w:hAnsi="Trebuchet MS"/>
        </w:rPr>
      </w:pPr>
      <w:r>
        <w:rPr>
          <w:rFonts w:ascii="Trebuchet MS" w:hAnsi="Trebuchet MS"/>
          <w:b/>
        </w:rPr>
        <w:t>3</w:t>
      </w:r>
      <w:r w:rsidR="00D75C3F" w:rsidRPr="001E0EB4">
        <w:rPr>
          <w:rFonts w:ascii="Trebuchet MS" w:hAnsi="Trebuchet MS"/>
          <w:b/>
        </w:rPr>
        <w:t>-2.</w:t>
      </w:r>
      <w:r w:rsidR="003E4F40">
        <w:rPr>
          <w:rFonts w:ascii="Trebuchet MS" w:hAnsi="Trebuchet MS"/>
        </w:rPr>
        <w:t xml:space="preserve"> L’OCCUPANT</w:t>
      </w:r>
      <w:r w:rsidR="00D75C3F" w:rsidRPr="001E0EB4">
        <w:rPr>
          <w:rFonts w:ascii="Trebuchet MS" w:hAnsi="Trebuchet MS"/>
        </w:rPr>
        <w:t xml:space="preserve"> déclare parfaitement connaître le </w:t>
      </w:r>
      <w:r w:rsidR="003F1C47">
        <w:rPr>
          <w:rFonts w:ascii="Trebuchet MS" w:hAnsi="Trebuchet MS"/>
        </w:rPr>
        <w:t>studio</w:t>
      </w:r>
      <w:r w:rsidR="00D75C3F" w:rsidRPr="001E0EB4">
        <w:rPr>
          <w:rFonts w:ascii="Trebuchet MS" w:hAnsi="Trebuchet MS"/>
        </w:rPr>
        <w:t xml:space="preserve"> pour l’avoir visité et l’accepter en bon état de réparations locatives, et par conséquent, renonce : </w:t>
      </w:r>
    </w:p>
    <w:p w:rsidR="00D75C3F" w:rsidRPr="001E0EB4" w:rsidRDefault="00D75C3F" w:rsidP="00AB36AB">
      <w:pPr>
        <w:numPr>
          <w:ilvl w:val="0"/>
          <w:numId w:val="31"/>
        </w:numPr>
        <w:spacing w:after="0"/>
        <w:jc w:val="both"/>
        <w:rPr>
          <w:rFonts w:ascii="Trebuchet MS" w:hAnsi="Trebuchet MS"/>
        </w:rPr>
      </w:pPr>
      <w:r w:rsidRPr="001E0EB4">
        <w:rPr>
          <w:rFonts w:ascii="Trebuchet MS" w:hAnsi="Trebuchet MS"/>
        </w:rPr>
        <w:t xml:space="preserve">à réclamer toute indemnité pour quelque motif que ce soit, notamment au cas d’erreur, défaut, non-conformité des lieux avec une réglementation quelconque ; </w:t>
      </w:r>
    </w:p>
    <w:p w:rsidR="00D75C3F" w:rsidRPr="001E0EB4" w:rsidRDefault="00D75C3F" w:rsidP="00D75C3F">
      <w:pPr>
        <w:spacing w:after="0"/>
        <w:ind w:left="720"/>
        <w:jc w:val="both"/>
        <w:rPr>
          <w:rFonts w:ascii="Trebuchet MS" w:hAnsi="Trebuchet MS"/>
        </w:rPr>
      </w:pPr>
    </w:p>
    <w:p w:rsidR="00D75C3F" w:rsidRPr="001E0EB4" w:rsidRDefault="00D75C3F" w:rsidP="00D75C3F">
      <w:pPr>
        <w:numPr>
          <w:ilvl w:val="0"/>
          <w:numId w:val="31"/>
        </w:numPr>
        <w:spacing w:after="0"/>
        <w:jc w:val="both"/>
        <w:rPr>
          <w:rFonts w:ascii="Trebuchet MS" w:hAnsi="Trebuchet MS"/>
        </w:rPr>
      </w:pPr>
      <w:r w:rsidRPr="001E0EB4">
        <w:rPr>
          <w:rFonts w:ascii="Trebuchet MS" w:hAnsi="Trebuchet MS"/>
        </w:rPr>
        <w:t xml:space="preserve">à exiger toute réfection, remise en état, adjonction d’équipements supplémentaires ou travaux quelconques, y compris occasionnés par la vétusté.  </w:t>
      </w:r>
    </w:p>
    <w:p w:rsidR="00D75C3F" w:rsidRDefault="00D75C3F" w:rsidP="004E6199">
      <w:pPr>
        <w:spacing w:after="0" w:line="240" w:lineRule="auto"/>
        <w:jc w:val="both"/>
        <w:rPr>
          <w:rFonts w:ascii="Trebuchet MS" w:hAnsi="Trebuchet MS"/>
          <w:b/>
          <w:color w:val="000000"/>
        </w:rPr>
      </w:pPr>
    </w:p>
    <w:p w:rsidR="00D75C3F" w:rsidRDefault="00D75C3F" w:rsidP="004E6199">
      <w:pPr>
        <w:spacing w:after="0" w:line="240" w:lineRule="auto"/>
        <w:jc w:val="both"/>
        <w:rPr>
          <w:rFonts w:ascii="Trebuchet MS" w:hAnsi="Trebuchet MS"/>
          <w:b/>
          <w:color w:val="000000"/>
        </w:rPr>
      </w:pPr>
    </w:p>
    <w:p w:rsidR="008B26D8" w:rsidRPr="00FD3E4E" w:rsidRDefault="008B26D8" w:rsidP="008B26D8">
      <w:pPr>
        <w:pBdr>
          <w:bottom w:val="single" w:sz="4" w:space="1" w:color="auto"/>
        </w:pBdr>
        <w:spacing w:after="0" w:line="240" w:lineRule="auto"/>
        <w:jc w:val="both"/>
        <w:rPr>
          <w:rFonts w:ascii="Trebuchet MS" w:hAnsi="Trebuchet MS"/>
          <w:b/>
          <w:color w:val="000000"/>
        </w:rPr>
      </w:pPr>
      <w:r w:rsidRPr="00FD3E4E">
        <w:rPr>
          <w:rFonts w:ascii="Trebuchet MS" w:hAnsi="Trebuchet MS"/>
          <w:b/>
          <w:color w:val="000000"/>
        </w:rPr>
        <w:t xml:space="preserve">ARTICLE </w:t>
      </w:r>
      <w:r w:rsidR="00617646">
        <w:rPr>
          <w:rFonts w:ascii="Trebuchet MS" w:hAnsi="Trebuchet MS"/>
          <w:b/>
          <w:color w:val="000000"/>
        </w:rPr>
        <w:t>4</w:t>
      </w:r>
      <w:r w:rsidRPr="00FD3E4E">
        <w:rPr>
          <w:rFonts w:ascii="Trebuchet MS" w:hAnsi="Trebuchet MS"/>
          <w:b/>
          <w:color w:val="000000"/>
        </w:rPr>
        <w:t xml:space="preserve"> - RÉGIME D’OCCUPATION </w:t>
      </w:r>
    </w:p>
    <w:p w:rsidR="008B26D8" w:rsidRDefault="008B26D8" w:rsidP="008B26D8">
      <w:pPr>
        <w:spacing w:after="0" w:line="240" w:lineRule="auto"/>
        <w:jc w:val="both"/>
      </w:pPr>
    </w:p>
    <w:p w:rsidR="008B26D8" w:rsidRPr="00FD3E4E" w:rsidRDefault="00323A9E" w:rsidP="008B26D8">
      <w:pPr>
        <w:spacing w:after="0" w:line="240" w:lineRule="auto"/>
        <w:jc w:val="both"/>
        <w:rPr>
          <w:rFonts w:ascii="Trebuchet MS" w:hAnsi="Trebuchet MS"/>
          <w:b/>
        </w:rPr>
      </w:pPr>
      <w:r>
        <w:rPr>
          <w:rFonts w:ascii="Trebuchet MS" w:hAnsi="Trebuchet MS"/>
          <w:b/>
        </w:rPr>
        <w:t xml:space="preserve">4-1. </w:t>
      </w:r>
      <w:r w:rsidR="008B26D8" w:rsidRPr="00FD3E4E">
        <w:rPr>
          <w:rFonts w:ascii="Trebuchet MS" w:hAnsi="Trebuchet MS"/>
          <w:b/>
        </w:rPr>
        <w:t xml:space="preserve">Domanialité publique </w:t>
      </w:r>
    </w:p>
    <w:p w:rsidR="008B26D8" w:rsidRPr="00FD3E4E" w:rsidRDefault="008B26D8" w:rsidP="008B26D8">
      <w:pPr>
        <w:spacing w:after="0" w:line="240" w:lineRule="auto"/>
        <w:jc w:val="both"/>
        <w:rPr>
          <w:rFonts w:ascii="Trebuchet MS" w:hAnsi="Trebuchet MS"/>
        </w:rPr>
      </w:pPr>
    </w:p>
    <w:p w:rsidR="008B26D8" w:rsidRDefault="008B26D8" w:rsidP="00D83D09">
      <w:pPr>
        <w:spacing w:after="0"/>
        <w:jc w:val="both"/>
        <w:rPr>
          <w:rFonts w:ascii="Trebuchet MS" w:hAnsi="Trebuchet MS"/>
        </w:rPr>
      </w:pPr>
      <w:r w:rsidRPr="00FD3E4E">
        <w:rPr>
          <w:rFonts w:ascii="Trebuchet MS" w:hAnsi="Trebuchet MS"/>
        </w:rPr>
        <w:t>La présente convention d’occupation est conclue en vertu du régime de la domanialité publique. Dans ces conditions, l’occupant accepte les caractéristiques particulières attachées à cette occupation. Celle-ci est en effet, précaire et révocable, elle est temporaire, conformément aux obligations des articl</w:t>
      </w:r>
      <w:r>
        <w:rPr>
          <w:rFonts w:ascii="Trebuchet MS" w:hAnsi="Trebuchet MS"/>
        </w:rPr>
        <w:t>es L</w:t>
      </w:r>
      <w:r w:rsidR="00A545FB">
        <w:rPr>
          <w:rFonts w:ascii="Trebuchet MS" w:hAnsi="Trebuchet MS"/>
        </w:rPr>
        <w:t>.</w:t>
      </w:r>
      <w:r>
        <w:rPr>
          <w:rFonts w:ascii="Trebuchet MS" w:hAnsi="Trebuchet MS"/>
        </w:rPr>
        <w:t>2122-2 et suivants du Code général de la propriété des personnes p</w:t>
      </w:r>
      <w:r w:rsidRPr="00FD3E4E">
        <w:rPr>
          <w:rFonts w:ascii="Trebuchet MS" w:hAnsi="Trebuchet MS"/>
        </w:rPr>
        <w:t xml:space="preserve">ubliques. </w:t>
      </w:r>
    </w:p>
    <w:p w:rsidR="008B26D8" w:rsidRDefault="008B26D8" w:rsidP="00D83D09">
      <w:pPr>
        <w:spacing w:after="0"/>
        <w:jc w:val="both"/>
        <w:rPr>
          <w:rFonts w:ascii="Trebuchet MS" w:hAnsi="Trebuchet MS"/>
        </w:rPr>
      </w:pPr>
    </w:p>
    <w:p w:rsidR="008B26D8" w:rsidRDefault="008B26D8" w:rsidP="00D83D09">
      <w:pPr>
        <w:spacing w:after="0"/>
        <w:jc w:val="both"/>
        <w:rPr>
          <w:rFonts w:ascii="Trebuchet MS" w:hAnsi="Trebuchet MS"/>
        </w:rPr>
      </w:pPr>
      <w:r w:rsidRPr="00FD3E4E">
        <w:rPr>
          <w:rFonts w:ascii="Trebuchet MS" w:hAnsi="Trebuchet MS"/>
        </w:rPr>
        <w:t xml:space="preserve">À ce titre, l’OCCUPANT ne pourra se prévaloir des dispositions sur la propriété commerciale ou d’une autre réglementation quelconque susceptible de conférer un droit au maintien dans les lieux. </w:t>
      </w:r>
    </w:p>
    <w:p w:rsidR="008B26D8" w:rsidRDefault="008B26D8" w:rsidP="00D83D09">
      <w:pPr>
        <w:spacing w:after="0"/>
        <w:jc w:val="both"/>
        <w:rPr>
          <w:rFonts w:ascii="Trebuchet MS" w:hAnsi="Trebuchet MS"/>
        </w:rPr>
      </w:pPr>
    </w:p>
    <w:p w:rsidR="008B26D8" w:rsidRPr="00FD3E4E" w:rsidRDefault="008B26D8" w:rsidP="00D83D09">
      <w:pPr>
        <w:spacing w:after="0"/>
        <w:jc w:val="both"/>
        <w:rPr>
          <w:rFonts w:ascii="Trebuchet MS" w:hAnsi="Trebuchet MS"/>
        </w:rPr>
      </w:pPr>
      <w:r w:rsidRPr="00FD3E4E">
        <w:rPr>
          <w:rFonts w:ascii="Trebuchet MS" w:hAnsi="Trebuchet MS"/>
        </w:rPr>
        <w:t xml:space="preserve">Le non renouvellement de l’autorisation, ou sa résiliation unilatérale par la COMMUNE, notamment pour motif d’intérêt général, n’ouvre pas droit à indemnité. </w:t>
      </w:r>
    </w:p>
    <w:p w:rsidR="00617646" w:rsidRDefault="00617646" w:rsidP="008B26D8">
      <w:pPr>
        <w:spacing w:after="0" w:line="240" w:lineRule="auto"/>
        <w:jc w:val="both"/>
        <w:rPr>
          <w:rFonts w:ascii="Trebuchet MS" w:hAnsi="Trebuchet MS"/>
          <w:b/>
        </w:rPr>
      </w:pPr>
    </w:p>
    <w:p w:rsidR="008B26D8" w:rsidRPr="00C75746" w:rsidRDefault="00323A9E" w:rsidP="008B26D8">
      <w:pPr>
        <w:spacing w:after="0" w:line="240" w:lineRule="auto"/>
        <w:jc w:val="both"/>
        <w:rPr>
          <w:rFonts w:ascii="Trebuchet MS" w:hAnsi="Trebuchet MS"/>
          <w:b/>
        </w:rPr>
      </w:pPr>
      <w:r>
        <w:rPr>
          <w:rFonts w:ascii="Trebuchet MS" w:hAnsi="Trebuchet MS"/>
          <w:b/>
        </w:rPr>
        <w:t xml:space="preserve">4-2. </w:t>
      </w:r>
      <w:r w:rsidR="008B26D8" w:rsidRPr="00C75746">
        <w:rPr>
          <w:rFonts w:ascii="Trebuchet MS" w:hAnsi="Trebuchet MS"/>
          <w:b/>
        </w:rPr>
        <w:t xml:space="preserve">Occupation personnelle </w:t>
      </w:r>
    </w:p>
    <w:p w:rsidR="008B26D8" w:rsidRDefault="008B26D8" w:rsidP="008B26D8">
      <w:pPr>
        <w:spacing w:after="0" w:line="240" w:lineRule="auto"/>
        <w:jc w:val="both"/>
        <w:rPr>
          <w:rFonts w:ascii="Trebuchet MS" w:hAnsi="Trebuchet MS"/>
        </w:rPr>
      </w:pPr>
    </w:p>
    <w:p w:rsidR="008B26D8" w:rsidRDefault="008B26D8" w:rsidP="00D83D09">
      <w:pPr>
        <w:spacing w:after="0"/>
        <w:jc w:val="both"/>
        <w:rPr>
          <w:rFonts w:ascii="Trebuchet MS" w:hAnsi="Trebuchet MS"/>
        </w:rPr>
      </w:pPr>
      <w:r w:rsidRPr="00FD3E4E">
        <w:rPr>
          <w:rFonts w:ascii="Trebuchet MS" w:hAnsi="Trebuchet MS"/>
        </w:rPr>
        <w:t>La présente convention est accordée à titre strictement personnel. Toute cession partielle ou totale de la présente convention par l’</w:t>
      </w:r>
      <w:r w:rsidR="00A545FB" w:rsidRPr="00FD3E4E">
        <w:rPr>
          <w:rFonts w:ascii="Trebuchet MS" w:hAnsi="Trebuchet MS"/>
        </w:rPr>
        <w:t>OCCUPANT</w:t>
      </w:r>
      <w:r w:rsidRPr="00FD3E4E">
        <w:rPr>
          <w:rFonts w:ascii="Trebuchet MS" w:hAnsi="Trebuchet MS"/>
        </w:rPr>
        <w:t xml:space="preserve">, sous quelques modalités que ce soit, est interdite. </w:t>
      </w:r>
    </w:p>
    <w:p w:rsidR="008B26D8" w:rsidRDefault="008B26D8" w:rsidP="00D83D09">
      <w:pPr>
        <w:spacing w:after="0"/>
        <w:jc w:val="both"/>
        <w:rPr>
          <w:rFonts w:ascii="Trebuchet MS" w:hAnsi="Trebuchet MS"/>
        </w:rPr>
      </w:pPr>
    </w:p>
    <w:p w:rsidR="008B26D8" w:rsidRPr="00FD3E4E" w:rsidRDefault="008B26D8" w:rsidP="00D83D09">
      <w:pPr>
        <w:spacing w:after="0"/>
        <w:jc w:val="both"/>
        <w:rPr>
          <w:rFonts w:ascii="Trebuchet MS" w:hAnsi="Trebuchet MS"/>
        </w:rPr>
      </w:pPr>
      <w:r w:rsidRPr="00FD3E4E">
        <w:rPr>
          <w:rFonts w:ascii="Trebuchet MS" w:hAnsi="Trebuchet MS"/>
        </w:rPr>
        <w:t>L’OCCUPANT ne peut en aucun cas disposer des lieux objets de la présente, au profit de tiers.</w:t>
      </w:r>
    </w:p>
    <w:p w:rsidR="008B26D8" w:rsidRDefault="008B26D8" w:rsidP="008B26D8">
      <w:pPr>
        <w:pBdr>
          <w:bottom w:val="single" w:sz="4" w:space="1" w:color="auto"/>
        </w:pBdr>
        <w:autoSpaceDE w:val="0"/>
        <w:autoSpaceDN w:val="0"/>
        <w:adjustRightInd w:val="0"/>
        <w:spacing w:after="0" w:line="240" w:lineRule="auto"/>
        <w:jc w:val="both"/>
        <w:rPr>
          <w:rFonts w:ascii="Trebuchet MS" w:hAnsi="Trebuchet MS"/>
          <w:b/>
        </w:rPr>
      </w:pPr>
    </w:p>
    <w:p w:rsidR="00E00A3D" w:rsidRPr="002C2050" w:rsidRDefault="00E00A3D" w:rsidP="008B26D8">
      <w:pPr>
        <w:pBdr>
          <w:bottom w:val="single" w:sz="4" w:space="1" w:color="auto"/>
        </w:pBdr>
        <w:autoSpaceDE w:val="0"/>
        <w:autoSpaceDN w:val="0"/>
        <w:adjustRightInd w:val="0"/>
        <w:spacing w:after="0" w:line="240" w:lineRule="auto"/>
        <w:jc w:val="both"/>
        <w:rPr>
          <w:rFonts w:ascii="Trebuchet MS" w:hAnsi="Trebuchet MS"/>
          <w:b/>
        </w:rPr>
      </w:pPr>
      <w:r w:rsidRPr="00637DFE">
        <w:rPr>
          <w:rFonts w:ascii="Trebuchet MS" w:hAnsi="Trebuchet MS"/>
          <w:b/>
        </w:rPr>
        <w:t xml:space="preserve">ARTICLE </w:t>
      </w:r>
      <w:r w:rsidR="00617646">
        <w:rPr>
          <w:rFonts w:ascii="Trebuchet MS" w:hAnsi="Trebuchet MS"/>
          <w:b/>
        </w:rPr>
        <w:t>5</w:t>
      </w:r>
      <w:r w:rsidRPr="00637DFE">
        <w:rPr>
          <w:rFonts w:ascii="Trebuchet MS" w:hAnsi="Trebuchet MS"/>
          <w:b/>
        </w:rPr>
        <w:t xml:space="preserve"> </w:t>
      </w:r>
      <w:r w:rsidR="00125EF5" w:rsidRPr="00637DFE">
        <w:rPr>
          <w:rFonts w:ascii="Trebuchet MS" w:hAnsi="Trebuchet MS"/>
          <w:b/>
        </w:rPr>
        <w:t xml:space="preserve">- </w:t>
      </w:r>
      <w:r w:rsidRPr="00637DFE">
        <w:rPr>
          <w:rFonts w:ascii="Trebuchet MS" w:hAnsi="Trebuchet MS"/>
          <w:b/>
        </w:rPr>
        <w:t xml:space="preserve">DESCRIPTIF </w:t>
      </w:r>
      <w:r w:rsidRPr="002C2050">
        <w:rPr>
          <w:rFonts w:ascii="Trebuchet MS" w:hAnsi="Trebuchet MS"/>
          <w:b/>
        </w:rPr>
        <w:t>TECHNIQUE DE LA PRESTATION</w:t>
      </w:r>
      <w:r w:rsidR="00E50855" w:rsidRPr="002C2050">
        <w:rPr>
          <w:rFonts w:ascii="Trebuchet MS" w:hAnsi="Trebuchet MS"/>
          <w:b/>
        </w:rPr>
        <w:t> </w:t>
      </w:r>
    </w:p>
    <w:p w:rsidR="00C25EE3" w:rsidRPr="002C2050" w:rsidRDefault="00C25EE3" w:rsidP="002C2050">
      <w:pPr>
        <w:autoSpaceDE w:val="0"/>
        <w:autoSpaceDN w:val="0"/>
        <w:adjustRightInd w:val="0"/>
        <w:spacing w:after="0" w:line="240" w:lineRule="auto"/>
        <w:jc w:val="both"/>
        <w:rPr>
          <w:rFonts w:ascii="Trebuchet MS" w:hAnsi="Trebuchet MS"/>
          <w:b/>
          <w:color w:val="000000"/>
          <w:highlight w:val="yellow"/>
        </w:rPr>
      </w:pPr>
    </w:p>
    <w:p w:rsidR="00FE2F9C" w:rsidRPr="002C2050" w:rsidRDefault="00513F1E" w:rsidP="002C2050">
      <w:pPr>
        <w:autoSpaceDE w:val="0"/>
        <w:autoSpaceDN w:val="0"/>
        <w:adjustRightInd w:val="0"/>
        <w:spacing w:after="0" w:line="240" w:lineRule="auto"/>
        <w:jc w:val="both"/>
        <w:rPr>
          <w:rFonts w:ascii="Trebuchet MS" w:hAnsi="Trebuchet MS"/>
          <w:b/>
          <w:color w:val="000000"/>
        </w:rPr>
      </w:pPr>
      <w:r>
        <w:rPr>
          <w:rFonts w:ascii="Trebuchet MS" w:hAnsi="Trebuchet MS"/>
          <w:b/>
          <w:color w:val="000000"/>
        </w:rPr>
        <w:t xml:space="preserve">5-1. </w:t>
      </w:r>
      <w:r w:rsidR="00FE2F9C" w:rsidRPr="002C2050">
        <w:rPr>
          <w:rFonts w:ascii="Trebuchet MS" w:hAnsi="Trebuchet MS"/>
          <w:b/>
          <w:color w:val="000000"/>
        </w:rPr>
        <w:t>Contenu et étendue de la prestation</w:t>
      </w:r>
    </w:p>
    <w:p w:rsidR="00C76F01" w:rsidRDefault="00C76F01" w:rsidP="00C76F01">
      <w:pPr>
        <w:spacing w:after="0" w:line="240" w:lineRule="auto"/>
        <w:jc w:val="both"/>
        <w:rPr>
          <w:rFonts w:ascii="Trebuchet MS" w:eastAsia="Times New Roman" w:hAnsi="Trebuchet MS"/>
          <w:lang w:eastAsia="fr-FR"/>
        </w:rPr>
      </w:pPr>
    </w:p>
    <w:p w:rsidR="00095D5E" w:rsidRDefault="00513F1E" w:rsidP="00C76F01">
      <w:pPr>
        <w:spacing w:after="0" w:line="240" w:lineRule="auto"/>
        <w:jc w:val="both"/>
        <w:rPr>
          <w:rFonts w:ascii="Trebuchet MS" w:eastAsia="Times New Roman" w:hAnsi="Trebuchet MS"/>
          <w:lang w:eastAsia="fr-FR"/>
        </w:rPr>
      </w:pPr>
      <w:r w:rsidRPr="00C76F01">
        <w:rPr>
          <w:rFonts w:ascii="Trebuchet MS" w:hAnsi="Trebuchet MS"/>
          <w:b/>
          <w:color w:val="000000"/>
        </w:rPr>
        <w:t>5-1-1.</w:t>
      </w:r>
      <w:r>
        <w:rPr>
          <w:rFonts w:ascii="Trebuchet MS" w:hAnsi="Trebuchet MS"/>
          <w:color w:val="000000"/>
        </w:rPr>
        <w:t xml:space="preserve"> </w:t>
      </w:r>
      <w:r w:rsidR="00095D5E" w:rsidRPr="00513F1E">
        <w:rPr>
          <w:rFonts w:ascii="Trebuchet MS" w:hAnsi="Trebuchet MS"/>
          <w:color w:val="000000"/>
          <w:u w:val="single"/>
        </w:rPr>
        <w:t>Description de l’équipement</w:t>
      </w:r>
      <w:r w:rsidR="00D72D4F">
        <w:rPr>
          <w:rFonts w:ascii="Trebuchet MS" w:hAnsi="Trebuchet MS"/>
          <w:color w:val="000000"/>
          <w:u w:val="single"/>
        </w:rPr>
        <w:t xml:space="preserve"> </w:t>
      </w:r>
    </w:p>
    <w:p w:rsidR="00095D5E" w:rsidRDefault="00095D5E" w:rsidP="00095D5E">
      <w:pPr>
        <w:spacing w:after="0" w:line="240" w:lineRule="auto"/>
        <w:jc w:val="both"/>
        <w:rPr>
          <w:rFonts w:ascii="Trebuchet MS" w:eastAsia="Times New Roman" w:hAnsi="Trebuchet MS"/>
          <w:lang w:eastAsia="fr-FR"/>
        </w:rPr>
      </w:pPr>
    </w:p>
    <w:p w:rsidR="00513F1E" w:rsidRDefault="00513F1E" w:rsidP="00D83D09">
      <w:pPr>
        <w:spacing w:after="0"/>
        <w:jc w:val="both"/>
        <w:rPr>
          <w:rFonts w:ascii="Trebuchet MS" w:eastAsia="Times New Roman" w:hAnsi="Trebuchet MS"/>
          <w:lang w:eastAsia="fr-FR"/>
        </w:rPr>
      </w:pPr>
      <w:r w:rsidRPr="00513F1E">
        <w:rPr>
          <w:rFonts w:ascii="Trebuchet MS" w:eastAsia="Times New Roman" w:hAnsi="Trebuchet MS"/>
          <w:lang w:eastAsia="fr-FR"/>
        </w:rPr>
        <w:t>La COMMUNE met à disposition de l’OCCUPANT le matériel dont la liste est an</w:t>
      </w:r>
      <w:r w:rsidR="00D83D09">
        <w:rPr>
          <w:rFonts w:ascii="Trebuchet MS" w:eastAsia="Times New Roman" w:hAnsi="Trebuchet MS"/>
          <w:lang w:eastAsia="fr-FR"/>
        </w:rPr>
        <w:t>nexée à la présente convention (</w:t>
      </w:r>
      <w:r w:rsidR="00D83D09" w:rsidRPr="00D83D09">
        <w:rPr>
          <w:rFonts w:ascii="Trebuchet MS" w:eastAsia="Times New Roman" w:hAnsi="Trebuchet MS"/>
          <w:b/>
          <w:lang w:eastAsia="fr-FR"/>
        </w:rPr>
        <w:t>annexe 1</w:t>
      </w:r>
      <w:r w:rsidR="00D83D09">
        <w:rPr>
          <w:rFonts w:ascii="Trebuchet MS" w:eastAsia="Times New Roman" w:hAnsi="Trebuchet MS"/>
          <w:lang w:eastAsia="fr-FR"/>
        </w:rPr>
        <w:t xml:space="preserve">). </w:t>
      </w:r>
    </w:p>
    <w:p w:rsidR="00B20238" w:rsidRDefault="00B20238" w:rsidP="00D83D09">
      <w:pPr>
        <w:spacing w:after="0"/>
        <w:jc w:val="both"/>
        <w:rPr>
          <w:rFonts w:ascii="Trebuchet MS" w:eastAsia="Times New Roman" w:hAnsi="Trebuchet MS"/>
          <w:lang w:eastAsia="fr-FR"/>
        </w:rPr>
      </w:pPr>
    </w:p>
    <w:p w:rsidR="00B20238" w:rsidRPr="00B20238" w:rsidRDefault="00B20238" w:rsidP="00D83D09">
      <w:pPr>
        <w:autoSpaceDE w:val="0"/>
        <w:autoSpaceDN w:val="0"/>
        <w:adjustRightInd w:val="0"/>
        <w:jc w:val="both"/>
        <w:rPr>
          <w:rFonts w:ascii="Trebuchet MS" w:hAnsi="Trebuchet MS"/>
          <w:color w:val="92D050"/>
        </w:rPr>
      </w:pPr>
      <w:r w:rsidRPr="00B20238">
        <w:rPr>
          <w:rFonts w:ascii="Trebuchet MS" w:hAnsi="Trebuchet MS"/>
        </w:rPr>
        <w:t>Le matériel mis à disposition sera uniquement utilisé en vue de la réalisation des objectifs tels que définis à l’article 1</w:t>
      </w:r>
      <w:r>
        <w:rPr>
          <w:rFonts w:ascii="Trebuchet MS" w:hAnsi="Trebuchet MS"/>
        </w:rPr>
        <w:t xml:space="preserve"> de la présente convention</w:t>
      </w:r>
      <w:r w:rsidR="00A545FB">
        <w:rPr>
          <w:rFonts w:ascii="Trebuchet MS" w:hAnsi="Trebuchet MS"/>
        </w:rPr>
        <w:t>,</w:t>
      </w:r>
      <w:r w:rsidRPr="00B20238">
        <w:rPr>
          <w:rFonts w:ascii="Trebuchet MS" w:hAnsi="Trebuchet MS"/>
        </w:rPr>
        <w:t xml:space="preserve"> et toute autre utilisation est interdite.</w:t>
      </w:r>
      <w:r>
        <w:rPr>
          <w:rFonts w:ascii="Trebuchet MS" w:hAnsi="Trebuchet MS"/>
          <w:color w:val="92D050"/>
        </w:rPr>
        <w:t xml:space="preserve"> </w:t>
      </w:r>
    </w:p>
    <w:p w:rsidR="00B20238" w:rsidRDefault="00B20238" w:rsidP="00D83D09">
      <w:pPr>
        <w:autoSpaceDE w:val="0"/>
        <w:autoSpaceDN w:val="0"/>
        <w:adjustRightInd w:val="0"/>
        <w:jc w:val="both"/>
        <w:rPr>
          <w:rFonts w:ascii="Trebuchet MS" w:hAnsi="Trebuchet MS" w:cs="ErasMediumITC"/>
        </w:rPr>
      </w:pPr>
      <w:r w:rsidRPr="00EB52AD">
        <w:rPr>
          <w:rFonts w:ascii="Trebuchet MS" w:hAnsi="Trebuchet MS" w:cs="ErasMediumITC"/>
        </w:rPr>
        <w:t xml:space="preserve">Le matériel mis à disposition est réputé en bon état de fonctionnement et devra être restitué tel quel ; il ne doit en aucun cas être modifié par </w:t>
      </w:r>
      <w:r>
        <w:rPr>
          <w:rFonts w:ascii="Trebuchet MS" w:hAnsi="Trebuchet MS" w:cs="ErasMediumITC"/>
        </w:rPr>
        <w:t xml:space="preserve">l’OCCUPANT.  </w:t>
      </w:r>
    </w:p>
    <w:p w:rsidR="005C5DF0" w:rsidRDefault="00B20238" w:rsidP="005C5DF0">
      <w:pPr>
        <w:autoSpaceDE w:val="0"/>
        <w:autoSpaceDN w:val="0"/>
        <w:adjustRightInd w:val="0"/>
        <w:jc w:val="both"/>
        <w:rPr>
          <w:rFonts w:ascii="Trebuchet MS" w:hAnsi="Trebuchet MS" w:cs="ErasMediumITC"/>
        </w:rPr>
      </w:pPr>
      <w:r w:rsidRPr="00EB52AD">
        <w:rPr>
          <w:rFonts w:ascii="Trebuchet MS" w:hAnsi="Trebuchet MS" w:cs="ErasMediumITC"/>
        </w:rPr>
        <w:t>Le matériel ne peut-être sous-loué</w:t>
      </w:r>
      <w:r>
        <w:rPr>
          <w:rFonts w:ascii="Trebuchet MS" w:hAnsi="Trebuchet MS" w:cs="ErasMediumITC"/>
        </w:rPr>
        <w:t>, vendu, donné ou pris en gage.</w:t>
      </w:r>
    </w:p>
    <w:p w:rsidR="00095D5E" w:rsidRPr="005C5DF0" w:rsidRDefault="00513F1E" w:rsidP="005C5DF0">
      <w:pPr>
        <w:autoSpaceDE w:val="0"/>
        <w:autoSpaceDN w:val="0"/>
        <w:adjustRightInd w:val="0"/>
        <w:jc w:val="both"/>
        <w:rPr>
          <w:rFonts w:ascii="Trebuchet MS" w:hAnsi="Trebuchet MS" w:cs="ErasMediumITC"/>
        </w:rPr>
      </w:pPr>
      <w:r w:rsidRPr="00C76F01">
        <w:rPr>
          <w:rFonts w:ascii="Trebuchet MS" w:hAnsi="Trebuchet MS"/>
          <w:b/>
          <w:color w:val="000000"/>
        </w:rPr>
        <w:t>5-1-2.</w:t>
      </w:r>
      <w:r>
        <w:rPr>
          <w:rFonts w:ascii="Trebuchet MS" w:hAnsi="Trebuchet MS"/>
          <w:color w:val="000000"/>
        </w:rPr>
        <w:t xml:space="preserve"> </w:t>
      </w:r>
      <w:r w:rsidR="00095D5E" w:rsidRPr="00513F1E">
        <w:rPr>
          <w:rFonts w:ascii="Trebuchet MS" w:hAnsi="Trebuchet MS"/>
          <w:color w:val="000000"/>
          <w:u w:val="single"/>
        </w:rPr>
        <w:t>Conditions d’utilisation de l’équipement</w:t>
      </w:r>
      <w:r w:rsidR="00095D5E" w:rsidRPr="002C2050">
        <w:rPr>
          <w:rFonts w:ascii="Trebuchet MS" w:hAnsi="Trebuchet MS"/>
          <w:color w:val="000000"/>
        </w:rPr>
        <w:t xml:space="preserve"> </w:t>
      </w:r>
    </w:p>
    <w:p w:rsidR="00095D5E" w:rsidRPr="002C2050" w:rsidRDefault="00095D5E" w:rsidP="00095D5E">
      <w:pPr>
        <w:spacing w:after="0" w:line="240" w:lineRule="auto"/>
        <w:jc w:val="both"/>
        <w:rPr>
          <w:rFonts w:ascii="Trebuchet MS" w:eastAsia="Times New Roman" w:hAnsi="Trebuchet MS"/>
          <w:lang w:eastAsia="fr-FR"/>
        </w:rPr>
      </w:pPr>
    </w:p>
    <w:p w:rsidR="00095D5E" w:rsidRPr="002C2050" w:rsidRDefault="00095D5E" w:rsidP="00533159">
      <w:pPr>
        <w:jc w:val="both"/>
        <w:rPr>
          <w:rFonts w:ascii="Trebuchet MS" w:hAnsi="Trebuchet MS"/>
        </w:rPr>
      </w:pPr>
      <w:r>
        <w:rPr>
          <w:rFonts w:ascii="Trebuchet MS" w:hAnsi="Trebuchet MS"/>
        </w:rPr>
        <w:t>L’</w:t>
      </w:r>
      <w:r w:rsidR="00513F1E">
        <w:rPr>
          <w:rFonts w:ascii="Trebuchet MS" w:hAnsi="Trebuchet MS"/>
        </w:rPr>
        <w:t>OCCUPANT</w:t>
      </w:r>
      <w:r w:rsidRPr="002C2050">
        <w:rPr>
          <w:rFonts w:ascii="Trebuchet MS" w:hAnsi="Trebuchet MS"/>
        </w:rPr>
        <w:t xml:space="preserve"> assurera pendant toute la durée </w:t>
      </w:r>
      <w:r w:rsidR="00513F1E">
        <w:rPr>
          <w:rFonts w:ascii="Trebuchet MS" w:hAnsi="Trebuchet MS"/>
        </w:rPr>
        <w:t>de la présente convention</w:t>
      </w:r>
      <w:r w:rsidRPr="002C2050">
        <w:rPr>
          <w:rFonts w:ascii="Trebuchet MS" w:hAnsi="Trebuchet MS"/>
        </w:rPr>
        <w:t xml:space="preserve">, le suivi, la maintenance et le dépannage de l’équipement. </w:t>
      </w:r>
    </w:p>
    <w:p w:rsidR="00513F1E" w:rsidRPr="00A545FB" w:rsidRDefault="00095D5E" w:rsidP="00533159">
      <w:pPr>
        <w:jc w:val="both"/>
        <w:rPr>
          <w:rFonts w:ascii="Trebuchet MS" w:hAnsi="Trebuchet MS"/>
        </w:rPr>
      </w:pPr>
      <w:r w:rsidRPr="00A545FB">
        <w:rPr>
          <w:rFonts w:ascii="Trebuchet MS" w:hAnsi="Trebuchet MS"/>
        </w:rPr>
        <w:t xml:space="preserve">Il prendra en charge les assurances relatives à ce type d’équipement et du fait de son activité, il est le seul responsable vis-à-vis des tiers de tout accident et dommage de quelque nature que ce soit. </w:t>
      </w:r>
    </w:p>
    <w:p w:rsidR="00BC6ABC" w:rsidRDefault="00095D5E" w:rsidP="00533159">
      <w:pPr>
        <w:jc w:val="both"/>
        <w:rPr>
          <w:rFonts w:ascii="Trebuchet MS" w:hAnsi="Trebuchet MS"/>
        </w:rPr>
      </w:pPr>
      <w:r w:rsidRPr="00A545FB">
        <w:rPr>
          <w:rFonts w:ascii="Trebuchet MS" w:hAnsi="Trebuchet MS"/>
        </w:rPr>
        <w:t>Les parties conviennent que l’</w:t>
      </w:r>
      <w:r w:rsidR="00203698" w:rsidRPr="00A545FB">
        <w:rPr>
          <w:rFonts w:ascii="Trebuchet MS" w:hAnsi="Trebuchet MS"/>
        </w:rPr>
        <w:t>OCCUPANT</w:t>
      </w:r>
      <w:r w:rsidRPr="00A545FB">
        <w:rPr>
          <w:rFonts w:ascii="Trebuchet MS" w:hAnsi="Trebuchet MS"/>
        </w:rPr>
        <w:t xml:space="preserve"> et ses assureurs s’engagent à renoncer à toutes actions ou recours à l’encontre de la</w:t>
      </w:r>
      <w:r w:rsidR="00A545FB" w:rsidRPr="00A545FB">
        <w:rPr>
          <w:rFonts w:ascii="Trebuchet MS" w:hAnsi="Trebuchet MS"/>
        </w:rPr>
        <w:t xml:space="preserve"> COMMUNE </w:t>
      </w:r>
      <w:r w:rsidRPr="00A545FB">
        <w:rPr>
          <w:rFonts w:ascii="Trebuchet MS" w:hAnsi="Trebuchet MS"/>
        </w:rPr>
        <w:t>en cas de dégradation</w:t>
      </w:r>
      <w:r w:rsidR="00A545FB">
        <w:rPr>
          <w:rFonts w:ascii="Trebuchet MS" w:hAnsi="Trebuchet MS"/>
        </w:rPr>
        <w:t>(s)</w:t>
      </w:r>
      <w:r w:rsidRPr="00A545FB">
        <w:rPr>
          <w:rFonts w:ascii="Trebuchet MS" w:hAnsi="Trebuchet MS"/>
        </w:rPr>
        <w:t xml:space="preserve"> ou dommage</w:t>
      </w:r>
      <w:r w:rsidR="00A545FB">
        <w:rPr>
          <w:rFonts w:ascii="Trebuchet MS" w:hAnsi="Trebuchet MS"/>
        </w:rPr>
        <w:t>(</w:t>
      </w:r>
      <w:r w:rsidRPr="00A545FB">
        <w:rPr>
          <w:rFonts w:ascii="Trebuchet MS" w:hAnsi="Trebuchet MS"/>
        </w:rPr>
        <w:t>s</w:t>
      </w:r>
      <w:r w:rsidR="00A545FB">
        <w:rPr>
          <w:rFonts w:ascii="Trebuchet MS" w:hAnsi="Trebuchet MS"/>
        </w:rPr>
        <w:t>)</w:t>
      </w:r>
      <w:r w:rsidRPr="00A545FB">
        <w:rPr>
          <w:rFonts w:ascii="Trebuchet MS" w:hAnsi="Trebuchet MS"/>
        </w:rPr>
        <w:t xml:space="preserve"> survenant au bien mobilier de l’</w:t>
      </w:r>
      <w:r w:rsidR="00A545FB" w:rsidRPr="00A545FB">
        <w:rPr>
          <w:rFonts w:ascii="Trebuchet MS" w:hAnsi="Trebuchet MS"/>
        </w:rPr>
        <w:t>OCCUPANT</w:t>
      </w:r>
      <w:r w:rsidR="00A545FB">
        <w:rPr>
          <w:rFonts w:ascii="Trebuchet MS" w:hAnsi="Trebuchet MS"/>
        </w:rPr>
        <w:t>,</w:t>
      </w:r>
      <w:r w:rsidRPr="00A545FB">
        <w:rPr>
          <w:rFonts w:ascii="Trebuchet MS" w:hAnsi="Trebuchet MS"/>
        </w:rPr>
        <w:t xml:space="preserve"> de son personnel et de tout tiers pouvant se trouver dans les lieu</w:t>
      </w:r>
      <w:r w:rsidR="008C552B" w:rsidRPr="00A545FB">
        <w:rPr>
          <w:rFonts w:ascii="Trebuchet MS" w:hAnsi="Trebuchet MS"/>
        </w:rPr>
        <w:t>x</w:t>
      </w:r>
      <w:r w:rsidRPr="00A545FB">
        <w:rPr>
          <w:rFonts w:ascii="Trebuchet MS" w:hAnsi="Trebuchet MS"/>
        </w:rPr>
        <w:t>.</w:t>
      </w:r>
    </w:p>
    <w:p w:rsidR="00D75C3F" w:rsidRPr="001E0EB4" w:rsidRDefault="00513F1E" w:rsidP="00533159">
      <w:pPr>
        <w:spacing w:after="0"/>
        <w:jc w:val="both"/>
        <w:rPr>
          <w:rFonts w:ascii="Trebuchet MS" w:eastAsia="Times New Roman" w:hAnsi="Trebuchet MS"/>
          <w:lang w:eastAsia="fr-FR"/>
        </w:rPr>
      </w:pPr>
      <w:r>
        <w:rPr>
          <w:rFonts w:ascii="Trebuchet MS" w:eastAsia="Times New Roman" w:hAnsi="Trebuchet MS"/>
          <w:lang w:eastAsia="fr-FR"/>
        </w:rPr>
        <w:t>L’OCCUPANT</w:t>
      </w:r>
      <w:r w:rsidR="00D75C3F" w:rsidRPr="001E0EB4">
        <w:rPr>
          <w:rFonts w:ascii="Trebuchet MS" w:eastAsia="Times New Roman" w:hAnsi="Trebuchet MS"/>
          <w:lang w:eastAsia="fr-FR"/>
        </w:rPr>
        <w:t xml:space="preserve"> s’engage :</w:t>
      </w:r>
    </w:p>
    <w:p w:rsidR="00D75C3F" w:rsidRPr="001E0EB4" w:rsidRDefault="00D75C3F" w:rsidP="00533159">
      <w:pPr>
        <w:spacing w:after="0"/>
        <w:jc w:val="both"/>
        <w:rPr>
          <w:rFonts w:ascii="Trebuchet MS" w:eastAsia="Times New Roman" w:hAnsi="Trebuchet MS"/>
          <w:lang w:eastAsia="fr-FR"/>
        </w:rPr>
      </w:pPr>
    </w:p>
    <w:p w:rsidR="00D75C3F" w:rsidRPr="001E0EB4" w:rsidRDefault="00D75C3F" w:rsidP="00533159">
      <w:pPr>
        <w:numPr>
          <w:ilvl w:val="0"/>
          <w:numId w:val="34"/>
        </w:numPr>
        <w:spacing w:after="0"/>
        <w:ind w:left="714" w:hanging="357"/>
        <w:jc w:val="both"/>
        <w:rPr>
          <w:rFonts w:ascii="Trebuchet MS" w:eastAsia="Times New Roman" w:hAnsi="Trebuchet MS"/>
          <w:lang w:eastAsia="fr-FR"/>
        </w:rPr>
      </w:pPr>
      <w:r w:rsidRPr="001E0EB4">
        <w:rPr>
          <w:rFonts w:ascii="Trebuchet MS" w:eastAsia="Times New Roman" w:hAnsi="Trebuchet MS"/>
          <w:lang w:eastAsia="fr-FR"/>
        </w:rPr>
        <w:t xml:space="preserve">à se conformer aux normes de sécurité, en particulier en ne dépassant pas le nombre de personnes autorisées et en respectant les consignes de sécurité ; </w:t>
      </w:r>
    </w:p>
    <w:p w:rsidR="00513F1E" w:rsidRDefault="00513F1E" w:rsidP="00533159">
      <w:pPr>
        <w:numPr>
          <w:ilvl w:val="0"/>
          <w:numId w:val="34"/>
        </w:numPr>
        <w:spacing w:after="0"/>
        <w:ind w:left="714" w:hanging="357"/>
        <w:jc w:val="both"/>
        <w:rPr>
          <w:rFonts w:ascii="Trebuchet MS" w:eastAsia="Times New Roman" w:hAnsi="Trebuchet MS"/>
          <w:lang w:eastAsia="fr-FR"/>
        </w:rPr>
      </w:pPr>
      <w:r>
        <w:rPr>
          <w:rFonts w:ascii="Trebuchet MS" w:eastAsia="Times New Roman" w:hAnsi="Trebuchet MS"/>
          <w:lang w:eastAsia="fr-FR"/>
        </w:rPr>
        <w:t xml:space="preserve">à ne pas perturber le voisinage ; </w:t>
      </w:r>
    </w:p>
    <w:p w:rsidR="00D75C3F" w:rsidRPr="00513F1E" w:rsidRDefault="00D75C3F" w:rsidP="00533159">
      <w:pPr>
        <w:numPr>
          <w:ilvl w:val="0"/>
          <w:numId w:val="34"/>
        </w:numPr>
        <w:spacing w:after="0"/>
        <w:ind w:left="714" w:hanging="357"/>
        <w:jc w:val="both"/>
        <w:rPr>
          <w:rFonts w:ascii="Trebuchet MS" w:eastAsia="Times New Roman" w:hAnsi="Trebuchet MS"/>
          <w:lang w:eastAsia="fr-FR"/>
        </w:rPr>
      </w:pPr>
      <w:r w:rsidRPr="00513F1E">
        <w:rPr>
          <w:rFonts w:ascii="Trebuchet MS" w:eastAsia="Times New Roman" w:hAnsi="Trebuchet MS"/>
          <w:lang w:eastAsia="fr-FR"/>
        </w:rPr>
        <w:t>à faire observer à ses membres et aux personnes qu’elle aura introduites ou laissées introduire dans les lieux les dispositions suivantes :</w:t>
      </w:r>
    </w:p>
    <w:p w:rsidR="00D75C3F" w:rsidRPr="001E0EB4" w:rsidRDefault="00D75C3F" w:rsidP="00D75C3F">
      <w:pPr>
        <w:spacing w:after="0" w:line="240" w:lineRule="auto"/>
        <w:ind w:left="708"/>
        <w:jc w:val="both"/>
        <w:rPr>
          <w:rFonts w:ascii="Trebuchet MS" w:eastAsia="Times New Roman" w:hAnsi="Trebuchet MS"/>
          <w:lang w:eastAsia="fr-FR"/>
        </w:rPr>
      </w:pPr>
    </w:p>
    <w:p w:rsidR="00D75C3F" w:rsidRPr="001E0EB4" w:rsidRDefault="00D75C3F" w:rsidP="00533159">
      <w:pPr>
        <w:numPr>
          <w:ilvl w:val="0"/>
          <w:numId w:val="34"/>
        </w:numPr>
        <w:spacing w:after="0"/>
        <w:ind w:left="1428"/>
        <w:jc w:val="both"/>
        <w:rPr>
          <w:rFonts w:ascii="Trebuchet MS" w:eastAsia="Times New Roman" w:hAnsi="Trebuchet MS"/>
          <w:lang w:eastAsia="fr-FR"/>
        </w:rPr>
      </w:pPr>
      <w:r w:rsidRPr="001E0EB4">
        <w:rPr>
          <w:rFonts w:ascii="Trebuchet MS" w:eastAsia="Times New Roman" w:hAnsi="Trebuchet MS"/>
          <w:lang w:eastAsia="fr-FR"/>
        </w:rPr>
        <w:t>ils s’interdiront tout acte pouvant nuire à la sécu</w:t>
      </w:r>
      <w:r w:rsidR="00513F1E">
        <w:rPr>
          <w:rFonts w:ascii="Trebuchet MS" w:eastAsia="Times New Roman" w:hAnsi="Trebuchet MS"/>
          <w:lang w:eastAsia="fr-FR"/>
        </w:rPr>
        <w:t>rité des personnes et des biens ;</w:t>
      </w:r>
    </w:p>
    <w:p w:rsidR="00D75C3F" w:rsidRPr="001E0EB4" w:rsidRDefault="00D75C3F" w:rsidP="00533159">
      <w:pPr>
        <w:numPr>
          <w:ilvl w:val="0"/>
          <w:numId w:val="34"/>
        </w:numPr>
        <w:spacing w:after="0"/>
        <w:ind w:left="1428"/>
        <w:jc w:val="both"/>
        <w:rPr>
          <w:rFonts w:ascii="Trebuchet MS" w:eastAsia="Times New Roman" w:hAnsi="Trebuchet MS"/>
          <w:lang w:eastAsia="fr-FR"/>
        </w:rPr>
      </w:pPr>
      <w:r w:rsidRPr="001E0EB4">
        <w:rPr>
          <w:rFonts w:ascii="Trebuchet MS" w:eastAsia="Times New Roman" w:hAnsi="Trebuchet MS"/>
          <w:lang w:eastAsia="fr-FR"/>
        </w:rPr>
        <w:t xml:space="preserve">ils useront paisiblement </w:t>
      </w:r>
      <w:r w:rsidR="002336FE">
        <w:rPr>
          <w:rFonts w:ascii="Trebuchet MS" w:eastAsia="Times New Roman" w:hAnsi="Trebuchet MS"/>
          <w:lang w:eastAsia="fr-FR"/>
        </w:rPr>
        <w:t>des locaux</w:t>
      </w:r>
      <w:r w:rsidRPr="001E0EB4">
        <w:rPr>
          <w:rFonts w:ascii="Trebuchet MS" w:eastAsia="Times New Roman" w:hAnsi="Trebuchet MS"/>
          <w:lang w:eastAsia="fr-FR"/>
        </w:rPr>
        <w:t xml:space="preserve"> avec le souci de respecter la tranquillité et le repos du voisinage ; </w:t>
      </w:r>
    </w:p>
    <w:p w:rsidR="00D75C3F" w:rsidRPr="001E0EB4" w:rsidRDefault="00D75C3F" w:rsidP="00533159">
      <w:pPr>
        <w:numPr>
          <w:ilvl w:val="0"/>
          <w:numId w:val="34"/>
        </w:numPr>
        <w:spacing w:after="0"/>
        <w:ind w:left="1428"/>
        <w:jc w:val="both"/>
        <w:rPr>
          <w:rFonts w:ascii="Trebuchet MS" w:eastAsia="Times New Roman" w:hAnsi="Trebuchet MS"/>
          <w:lang w:eastAsia="fr-FR"/>
        </w:rPr>
      </w:pPr>
      <w:r w:rsidRPr="001E0EB4">
        <w:rPr>
          <w:rFonts w:ascii="Trebuchet MS" w:eastAsia="Times New Roman" w:hAnsi="Trebuchet MS"/>
          <w:lang w:eastAsia="fr-FR"/>
        </w:rPr>
        <w:t xml:space="preserve">ils n’utiliseront pas d’appareils dangereux, ne détiendront pas de produits explosifs ou inflammables, autres que ceux d’un usage domestique courant, autorisés par les règlements de sécurité ; </w:t>
      </w:r>
    </w:p>
    <w:p w:rsidR="00D75C3F" w:rsidRPr="001E0EB4" w:rsidRDefault="00D75C3F" w:rsidP="00533159">
      <w:pPr>
        <w:numPr>
          <w:ilvl w:val="0"/>
          <w:numId w:val="34"/>
        </w:numPr>
        <w:spacing w:after="0"/>
        <w:ind w:left="1428"/>
        <w:jc w:val="both"/>
        <w:rPr>
          <w:rFonts w:ascii="Trebuchet MS" w:eastAsia="Times New Roman" w:hAnsi="Trebuchet MS"/>
          <w:lang w:eastAsia="fr-FR"/>
        </w:rPr>
      </w:pPr>
      <w:r w:rsidRPr="001E0EB4">
        <w:rPr>
          <w:rFonts w:ascii="Trebuchet MS" w:eastAsia="Times New Roman" w:hAnsi="Trebuchet MS"/>
          <w:lang w:eastAsia="fr-FR"/>
        </w:rPr>
        <w:t xml:space="preserve">ils observeront le règlement sanitaire départemental ; </w:t>
      </w:r>
    </w:p>
    <w:p w:rsidR="00D75C3F" w:rsidRPr="001E0EB4" w:rsidRDefault="00D75C3F" w:rsidP="00533159">
      <w:pPr>
        <w:numPr>
          <w:ilvl w:val="0"/>
          <w:numId w:val="34"/>
        </w:numPr>
        <w:spacing w:after="0"/>
        <w:ind w:left="1428"/>
        <w:jc w:val="both"/>
        <w:rPr>
          <w:rFonts w:ascii="Trebuchet MS" w:eastAsia="Times New Roman" w:hAnsi="Trebuchet MS"/>
          <w:color w:val="0070C0"/>
          <w:lang w:eastAsia="fr-FR"/>
        </w:rPr>
      </w:pPr>
      <w:r w:rsidRPr="001E0EB4">
        <w:rPr>
          <w:rFonts w:ascii="Trebuchet MS" w:eastAsia="Times New Roman" w:hAnsi="Trebuchet MS"/>
          <w:lang w:eastAsia="fr-FR"/>
        </w:rPr>
        <w:t>ils respecteront l’interdiction de fumer dans cet équipement en application de la loi Évin n°91-32 du 10 janvier 1991 relative à la lutte cont</w:t>
      </w:r>
      <w:r w:rsidR="00533159">
        <w:rPr>
          <w:rFonts w:ascii="Trebuchet MS" w:eastAsia="Times New Roman" w:hAnsi="Trebuchet MS"/>
          <w:lang w:eastAsia="fr-FR"/>
        </w:rPr>
        <w:t xml:space="preserve">re le tabagisme et l’alcoolisme. </w:t>
      </w:r>
      <w:r w:rsidRPr="001E0EB4">
        <w:rPr>
          <w:rFonts w:ascii="Trebuchet MS" w:eastAsia="Times New Roman" w:hAnsi="Trebuchet MS"/>
          <w:color w:val="0070C0"/>
          <w:lang w:eastAsia="fr-FR"/>
        </w:rPr>
        <w:t xml:space="preserve"> </w:t>
      </w:r>
    </w:p>
    <w:p w:rsidR="00BC6ABC" w:rsidRDefault="00BC6ABC" w:rsidP="00533159">
      <w:pPr>
        <w:tabs>
          <w:tab w:val="left" w:pos="851"/>
        </w:tabs>
        <w:spacing w:after="0"/>
        <w:ind w:firstLine="708"/>
        <w:jc w:val="both"/>
        <w:rPr>
          <w:rFonts w:ascii="Trebuchet MS" w:eastAsia="Times New Roman" w:hAnsi="Trebuchet MS"/>
          <w:lang w:eastAsia="fr-FR"/>
        </w:rPr>
      </w:pPr>
    </w:p>
    <w:p w:rsidR="00095D5E" w:rsidRDefault="007A03D6" w:rsidP="00533159">
      <w:pPr>
        <w:tabs>
          <w:tab w:val="left" w:pos="851"/>
        </w:tabs>
        <w:spacing w:after="0"/>
        <w:jc w:val="both"/>
        <w:rPr>
          <w:rFonts w:ascii="Trebuchet MS" w:eastAsia="Times New Roman" w:hAnsi="Trebuchet MS"/>
          <w:lang w:eastAsia="fr-FR"/>
        </w:rPr>
      </w:pPr>
      <w:r w:rsidRPr="00C76F01">
        <w:rPr>
          <w:rFonts w:ascii="Trebuchet MS" w:eastAsia="Times New Roman" w:hAnsi="Trebuchet MS"/>
          <w:b/>
          <w:lang w:eastAsia="fr-FR"/>
        </w:rPr>
        <w:t>5-1-3.</w:t>
      </w:r>
      <w:r>
        <w:rPr>
          <w:rFonts w:ascii="Trebuchet MS" w:eastAsia="Times New Roman" w:hAnsi="Trebuchet MS"/>
          <w:lang w:eastAsia="fr-FR"/>
        </w:rPr>
        <w:t xml:space="preserve"> </w:t>
      </w:r>
      <w:r w:rsidR="00095D5E" w:rsidRPr="007A03D6">
        <w:rPr>
          <w:rFonts w:ascii="Trebuchet MS" w:eastAsia="Times New Roman" w:hAnsi="Trebuchet MS"/>
          <w:u w:val="single"/>
          <w:lang w:eastAsia="fr-FR"/>
        </w:rPr>
        <w:t xml:space="preserve">Utilisateurs </w:t>
      </w:r>
    </w:p>
    <w:p w:rsidR="00B20238" w:rsidRDefault="00B20238" w:rsidP="00533159">
      <w:pPr>
        <w:spacing w:after="0"/>
        <w:jc w:val="both"/>
        <w:rPr>
          <w:rFonts w:ascii="Trebuchet MS" w:eastAsia="Times New Roman" w:hAnsi="Trebuchet MS"/>
          <w:lang w:eastAsia="fr-FR"/>
        </w:rPr>
      </w:pPr>
    </w:p>
    <w:p w:rsidR="002336FE" w:rsidRDefault="00095D5E" w:rsidP="00533159">
      <w:pPr>
        <w:spacing w:after="0"/>
        <w:jc w:val="both"/>
        <w:rPr>
          <w:rFonts w:ascii="Trebuchet MS" w:eastAsia="Times New Roman" w:hAnsi="Trebuchet MS"/>
          <w:lang w:eastAsia="fr-FR"/>
        </w:rPr>
      </w:pPr>
      <w:r w:rsidRPr="00B20238">
        <w:rPr>
          <w:rFonts w:ascii="Trebuchet MS" w:eastAsia="Times New Roman" w:hAnsi="Trebuchet MS"/>
          <w:lang w:eastAsia="fr-FR"/>
        </w:rPr>
        <w:t xml:space="preserve">Tout public pourra faire usage </w:t>
      </w:r>
      <w:r w:rsidR="00D75C3F" w:rsidRPr="00B20238">
        <w:rPr>
          <w:rFonts w:ascii="Trebuchet MS" w:eastAsia="Times New Roman" w:hAnsi="Trebuchet MS"/>
          <w:lang w:eastAsia="fr-FR"/>
        </w:rPr>
        <w:t>du studio de répétition</w:t>
      </w:r>
      <w:r w:rsidR="0056348F">
        <w:rPr>
          <w:rFonts w:ascii="Trebuchet MS" w:eastAsia="Times New Roman" w:hAnsi="Trebuchet MS"/>
          <w:lang w:eastAsia="fr-FR"/>
        </w:rPr>
        <w:t>s</w:t>
      </w:r>
      <w:r w:rsidR="00D75C3F" w:rsidRPr="00B20238">
        <w:rPr>
          <w:rFonts w:ascii="Trebuchet MS" w:eastAsia="Times New Roman" w:hAnsi="Trebuchet MS"/>
          <w:lang w:eastAsia="fr-FR"/>
        </w:rPr>
        <w:t xml:space="preserve"> et d’enregistrement de musique. </w:t>
      </w:r>
    </w:p>
    <w:p w:rsidR="00C76F01" w:rsidRDefault="00C76F01" w:rsidP="002336FE">
      <w:pPr>
        <w:pBdr>
          <w:bottom w:val="single" w:sz="4" w:space="1" w:color="auto"/>
        </w:pBdr>
        <w:spacing w:after="0" w:line="240" w:lineRule="auto"/>
        <w:jc w:val="both"/>
        <w:rPr>
          <w:rFonts w:ascii="Trebuchet MS" w:eastAsia="Times New Roman" w:hAnsi="Trebuchet MS"/>
          <w:b/>
          <w:bCs/>
          <w:lang w:eastAsia="fr-FR"/>
        </w:rPr>
      </w:pPr>
    </w:p>
    <w:p w:rsidR="00D75C3F" w:rsidRPr="002336FE" w:rsidRDefault="00D75C3F" w:rsidP="002336FE">
      <w:pPr>
        <w:pBdr>
          <w:bottom w:val="single" w:sz="4" w:space="1" w:color="auto"/>
        </w:pBdr>
        <w:spacing w:after="0" w:line="240" w:lineRule="auto"/>
        <w:jc w:val="both"/>
        <w:rPr>
          <w:rFonts w:ascii="Trebuchet MS" w:eastAsia="Times New Roman" w:hAnsi="Trebuchet MS"/>
          <w:lang w:eastAsia="fr-FR"/>
        </w:rPr>
      </w:pPr>
      <w:r w:rsidRPr="001E0EB4">
        <w:rPr>
          <w:rFonts w:ascii="Trebuchet MS" w:eastAsia="Times New Roman" w:hAnsi="Trebuchet MS"/>
          <w:b/>
          <w:bCs/>
          <w:lang w:eastAsia="fr-FR"/>
        </w:rPr>
        <w:t>ARTICLE 6 – ETAT DES LIEUX</w:t>
      </w:r>
    </w:p>
    <w:p w:rsidR="00D75C3F" w:rsidRPr="001E0EB4" w:rsidRDefault="00D75C3F" w:rsidP="00D75C3F">
      <w:pPr>
        <w:spacing w:after="0" w:line="240" w:lineRule="auto"/>
        <w:jc w:val="both"/>
        <w:rPr>
          <w:rFonts w:ascii="Trebuchet MS" w:eastAsia="Times New Roman" w:hAnsi="Trebuchet MS"/>
          <w:bCs/>
          <w:u w:val="single"/>
          <w:lang w:eastAsia="fr-FR"/>
        </w:rPr>
      </w:pPr>
    </w:p>
    <w:p w:rsidR="00D75C3F" w:rsidRPr="001E0EB4" w:rsidRDefault="00D75C3F" w:rsidP="00C00FBC">
      <w:pPr>
        <w:spacing w:after="0"/>
        <w:jc w:val="both"/>
        <w:rPr>
          <w:rFonts w:ascii="Trebuchet MS" w:eastAsia="Times New Roman" w:hAnsi="Trebuchet MS"/>
          <w:bCs/>
          <w:lang w:eastAsia="fr-FR"/>
        </w:rPr>
      </w:pPr>
      <w:r w:rsidRPr="001E0EB4">
        <w:rPr>
          <w:rFonts w:ascii="Trebuchet MS" w:eastAsia="Times New Roman" w:hAnsi="Trebuchet MS"/>
          <w:bCs/>
          <w:lang w:eastAsia="fr-FR"/>
        </w:rPr>
        <w:t>Un état des lieux contradictoire des locaux et du matériel aura lieu en début et fin de convention.</w:t>
      </w:r>
    </w:p>
    <w:p w:rsidR="00D75C3F" w:rsidRPr="001E0EB4" w:rsidRDefault="00D75C3F" w:rsidP="00C00FBC">
      <w:pPr>
        <w:spacing w:after="0"/>
        <w:jc w:val="both"/>
        <w:rPr>
          <w:rFonts w:ascii="Trebuchet MS" w:eastAsia="Times New Roman" w:hAnsi="Trebuchet MS"/>
          <w:b/>
          <w:bCs/>
          <w:u w:val="single"/>
          <w:lang w:eastAsia="fr-FR"/>
        </w:rPr>
      </w:pPr>
    </w:p>
    <w:p w:rsidR="00D75C3F" w:rsidRPr="001E0EB4" w:rsidRDefault="00751CE6" w:rsidP="00C00FBC">
      <w:pPr>
        <w:spacing w:after="0"/>
        <w:jc w:val="both"/>
        <w:rPr>
          <w:rFonts w:ascii="Trebuchet MS" w:eastAsia="Times New Roman" w:hAnsi="Trebuchet MS"/>
          <w:lang w:eastAsia="fr-FR"/>
        </w:rPr>
      </w:pPr>
      <w:r>
        <w:rPr>
          <w:rFonts w:ascii="Trebuchet MS" w:eastAsia="Times New Roman" w:hAnsi="Trebuchet MS"/>
          <w:lang w:eastAsia="fr-FR"/>
        </w:rPr>
        <w:t>L’OCCUPANT</w:t>
      </w:r>
      <w:r w:rsidR="00D75C3F" w:rsidRPr="001E0EB4">
        <w:rPr>
          <w:rFonts w:ascii="Trebuchet MS" w:eastAsia="Times New Roman" w:hAnsi="Trebuchet MS"/>
          <w:lang w:eastAsia="fr-FR"/>
        </w:rPr>
        <w:t xml:space="preserve"> est réputé prendre les lieux mis à disposition dans l’état où ils se trouvent lors de l’entrée en jouissance. Il devra faire son affaire personnelle de toutes les autorisations nécessaires à cette utilisation et des aménagements utiles.</w:t>
      </w:r>
    </w:p>
    <w:p w:rsidR="00C00FBC" w:rsidRDefault="00C00FBC" w:rsidP="00C00FBC">
      <w:pPr>
        <w:autoSpaceDE w:val="0"/>
        <w:autoSpaceDN w:val="0"/>
        <w:adjustRightInd w:val="0"/>
        <w:spacing w:after="0" w:line="240" w:lineRule="auto"/>
        <w:jc w:val="both"/>
        <w:rPr>
          <w:rFonts w:ascii="Trebuchet MS" w:hAnsi="Trebuchet MS"/>
        </w:rPr>
      </w:pPr>
    </w:p>
    <w:p w:rsidR="00D55F2A" w:rsidRDefault="00D55F2A" w:rsidP="00D75C3F">
      <w:pPr>
        <w:pBdr>
          <w:bottom w:val="single" w:sz="4" w:space="1" w:color="auto"/>
        </w:pBdr>
        <w:autoSpaceDE w:val="0"/>
        <w:autoSpaceDN w:val="0"/>
        <w:adjustRightInd w:val="0"/>
        <w:spacing w:after="0" w:line="240" w:lineRule="auto"/>
        <w:jc w:val="both"/>
        <w:rPr>
          <w:rFonts w:ascii="Trebuchet MS" w:hAnsi="Trebuchet MS"/>
          <w:b/>
        </w:rPr>
      </w:pPr>
    </w:p>
    <w:p w:rsidR="00D55F2A" w:rsidRDefault="00D55F2A" w:rsidP="00D75C3F">
      <w:pPr>
        <w:pBdr>
          <w:bottom w:val="single" w:sz="4" w:space="1" w:color="auto"/>
        </w:pBdr>
        <w:autoSpaceDE w:val="0"/>
        <w:autoSpaceDN w:val="0"/>
        <w:adjustRightInd w:val="0"/>
        <w:spacing w:after="0" w:line="240" w:lineRule="auto"/>
        <w:jc w:val="both"/>
        <w:rPr>
          <w:rFonts w:ascii="Trebuchet MS" w:hAnsi="Trebuchet MS"/>
          <w:b/>
        </w:rPr>
      </w:pPr>
    </w:p>
    <w:p w:rsidR="00D732E1" w:rsidRPr="002C2050" w:rsidRDefault="00D732E1" w:rsidP="00D75C3F">
      <w:pPr>
        <w:pBdr>
          <w:bottom w:val="single" w:sz="4" w:space="1" w:color="auto"/>
        </w:pBdr>
        <w:autoSpaceDE w:val="0"/>
        <w:autoSpaceDN w:val="0"/>
        <w:adjustRightInd w:val="0"/>
        <w:spacing w:after="0" w:line="240" w:lineRule="auto"/>
        <w:jc w:val="both"/>
        <w:rPr>
          <w:rFonts w:ascii="Trebuchet MS" w:hAnsi="Trebuchet MS"/>
          <w:b/>
          <w:color w:val="000000"/>
        </w:rPr>
      </w:pPr>
      <w:r w:rsidRPr="00095D5E">
        <w:rPr>
          <w:rFonts w:ascii="Trebuchet MS" w:hAnsi="Trebuchet MS"/>
          <w:b/>
        </w:rPr>
        <w:t xml:space="preserve">ARTICLE </w:t>
      </w:r>
      <w:r w:rsidR="004C50C2">
        <w:rPr>
          <w:rFonts w:ascii="Trebuchet MS" w:hAnsi="Trebuchet MS"/>
          <w:b/>
        </w:rPr>
        <w:t>7</w:t>
      </w:r>
      <w:r w:rsidRPr="00095D5E">
        <w:rPr>
          <w:rFonts w:ascii="Trebuchet MS" w:hAnsi="Trebuchet MS"/>
          <w:b/>
        </w:rPr>
        <w:t xml:space="preserve"> </w:t>
      </w:r>
      <w:r w:rsidR="00125EF5" w:rsidRPr="00095D5E">
        <w:rPr>
          <w:rFonts w:ascii="Trebuchet MS" w:hAnsi="Trebuchet MS"/>
          <w:b/>
        </w:rPr>
        <w:t xml:space="preserve">- </w:t>
      </w:r>
      <w:r w:rsidRPr="002C2050">
        <w:rPr>
          <w:rFonts w:ascii="Trebuchet MS" w:hAnsi="Trebuchet MS"/>
          <w:b/>
          <w:color w:val="000000"/>
        </w:rPr>
        <w:t>REDEVANCE</w:t>
      </w:r>
    </w:p>
    <w:p w:rsidR="00D732E1" w:rsidRPr="002C2050" w:rsidRDefault="00D732E1" w:rsidP="004C50C2">
      <w:pPr>
        <w:spacing w:after="0" w:line="240" w:lineRule="auto"/>
        <w:jc w:val="both"/>
        <w:rPr>
          <w:rFonts w:ascii="Trebuchet MS" w:hAnsi="Trebuchet MS"/>
        </w:rPr>
      </w:pPr>
    </w:p>
    <w:p w:rsidR="00F844EB" w:rsidRDefault="00F844EB" w:rsidP="00D75C3F">
      <w:pPr>
        <w:spacing w:after="0" w:line="240" w:lineRule="auto"/>
        <w:jc w:val="both"/>
        <w:rPr>
          <w:rFonts w:ascii="Trebuchet MS" w:eastAsia="Times New Roman" w:hAnsi="Trebuchet MS"/>
          <w:lang w:eastAsia="fr-FR"/>
        </w:rPr>
      </w:pPr>
      <w:r w:rsidRPr="00F844EB">
        <w:rPr>
          <w:rFonts w:ascii="Trebuchet MS" w:eastAsia="Times New Roman" w:hAnsi="Trebuchet MS"/>
          <w:b/>
          <w:lang w:eastAsia="fr-FR"/>
        </w:rPr>
        <w:t>7-1.</w:t>
      </w:r>
      <w:r>
        <w:rPr>
          <w:rFonts w:ascii="Trebuchet MS" w:eastAsia="Times New Roman" w:hAnsi="Trebuchet MS"/>
          <w:lang w:eastAsia="fr-FR"/>
        </w:rPr>
        <w:t xml:space="preserve"> </w:t>
      </w:r>
      <w:r w:rsidRPr="00F844EB">
        <w:rPr>
          <w:rFonts w:ascii="Trebuchet MS" w:eastAsia="Times New Roman" w:hAnsi="Trebuchet MS"/>
          <w:u w:val="single"/>
          <w:lang w:eastAsia="fr-FR"/>
        </w:rPr>
        <w:t>Montant</w:t>
      </w:r>
      <w:r>
        <w:rPr>
          <w:rFonts w:ascii="Trebuchet MS" w:eastAsia="Times New Roman" w:hAnsi="Trebuchet MS"/>
          <w:lang w:eastAsia="fr-FR"/>
        </w:rPr>
        <w:t xml:space="preserve"> </w:t>
      </w:r>
    </w:p>
    <w:p w:rsidR="00F844EB" w:rsidRDefault="00F844EB" w:rsidP="00D75C3F">
      <w:pPr>
        <w:spacing w:after="0" w:line="240" w:lineRule="auto"/>
        <w:jc w:val="both"/>
        <w:rPr>
          <w:rFonts w:ascii="Trebuchet MS" w:eastAsia="Times New Roman" w:hAnsi="Trebuchet MS"/>
          <w:lang w:eastAsia="fr-FR"/>
        </w:rPr>
      </w:pPr>
    </w:p>
    <w:p w:rsidR="004C50C2" w:rsidRDefault="00D75C3F" w:rsidP="00C00FBC">
      <w:pPr>
        <w:spacing w:after="0"/>
        <w:jc w:val="both"/>
        <w:rPr>
          <w:rFonts w:ascii="Trebuchet MS" w:eastAsia="Times New Roman" w:hAnsi="Trebuchet MS"/>
          <w:lang w:eastAsia="fr-FR"/>
        </w:rPr>
      </w:pPr>
      <w:r w:rsidRPr="004C50C2">
        <w:rPr>
          <w:rFonts w:ascii="Trebuchet MS" w:eastAsia="Times New Roman" w:hAnsi="Trebuchet MS"/>
          <w:lang w:eastAsia="fr-FR"/>
        </w:rPr>
        <w:t>L’OCCUPANT détermine librement sa politique de prix. En cas de modifications des tarifs, l’OCCUPANT en informera la COMMUNE par lettre recommandée avec accusé de réception au moins un mois avant leur application.</w:t>
      </w:r>
    </w:p>
    <w:p w:rsidR="004C50C2" w:rsidRDefault="004C50C2" w:rsidP="00C00FBC">
      <w:pPr>
        <w:spacing w:after="0"/>
        <w:jc w:val="both"/>
        <w:rPr>
          <w:rFonts w:ascii="Trebuchet MS" w:eastAsia="Times New Roman" w:hAnsi="Trebuchet MS"/>
          <w:lang w:eastAsia="fr-FR"/>
        </w:rPr>
      </w:pPr>
    </w:p>
    <w:p w:rsidR="00D75C3F" w:rsidRPr="004C50C2" w:rsidRDefault="00D75C3F" w:rsidP="00C00FBC">
      <w:pPr>
        <w:spacing w:after="0"/>
        <w:jc w:val="both"/>
        <w:rPr>
          <w:rFonts w:ascii="Trebuchet MS" w:eastAsia="Times New Roman" w:hAnsi="Trebuchet MS"/>
          <w:lang w:eastAsia="fr-FR"/>
        </w:rPr>
      </w:pPr>
      <w:r w:rsidRPr="004C50C2">
        <w:rPr>
          <w:rFonts w:ascii="Trebuchet MS" w:eastAsia="Times New Roman" w:hAnsi="Trebuchet MS"/>
          <w:bCs/>
          <w:lang w:eastAsia="fr-FR"/>
        </w:rPr>
        <w:t>En contrepartie de l’autorisation d’occuper le domaine public, l’OCCUPANT s’engage à verser à la COMMUNE une redevance annuelle correspondante à :</w:t>
      </w:r>
    </w:p>
    <w:p w:rsidR="00D75C3F" w:rsidRDefault="00D75C3F" w:rsidP="00C00FBC">
      <w:pPr>
        <w:spacing w:after="0"/>
        <w:jc w:val="both"/>
        <w:rPr>
          <w:rFonts w:ascii="Trebuchet MS" w:hAnsi="Trebuchet MS"/>
        </w:rPr>
      </w:pPr>
    </w:p>
    <w:p w:rsidR="00D75C3F" w:rsidRDefault="00D75C3F" w:rsidP="00C00FBC">
      <w:pPr>
        <w:spacing w:after="0"/>
        <w:jc w:val="center"/>
        <w:rPr>
          <w:rFonts w:ascii="Trebuchet MS" w:hAnsi="Trebuchet MS"/>
        </w:rPr>
      </w:pPr>
      <w:r w:rsidRPr="00223077">
        <w:rPr>
          <w:rFonts w:ascii="Trebuchet MS" w:hAnsi="Trebuchet MS"/>
          <w:highlight w:val="green"/>
        </w:rPr>
        <w:t>…….</w:t>
      </w:r>
      <w:r>
        <w:rPr>
          <w:rFonts w:ascii="Trebuchet MS" w:hAnsi="Trebuchet MS"/>
        </w:rPr>
        <w:t>% du chiffre d’affaires annuel hors taxes.</w:t>
      </w:r>
    </w:p>
    <w:p w:rsidR="00D75C3F" w:rsidRDefault="00D75C3F" w:rsidP="00C00FBC">
      <w:pPr>
        <w:spacing w:after="0"/>
        <w:jc w:val="center"/>
        <w:rPr>
          <w:rFonts w:ascii="Trebuchet MS" w:hAnsi="Trebuchet MS"/>
        </w:rPr>
      </w:pPr>
    </w:p>
    <w:p w:rsidR="00D75C3F" w:rsidRDefault="00D75C3F" w:rsidP="00C00FBC">
      <w:pPr>
        <w:spacing w:after="0"/>
        <w:jc w:val="both"/>
        <w:rPr>
          <w:rFonts w:ascii="Trebuchet MS" w:hAnsi="Trebuchet MS"/>
          <w:color w:val="000000"/>
        </w:rPr>
      </w:pPr>
      <w:r w:rsidRPr="0049503A">
        <w:rPr>
          <w:rFonts w:ascii="Trebuchet MS" w:hAnsi="Trebuchet MS"/>
          <w:color w:val="000000"/>
        </w:rPr>
        <w:t xml:space="preserve">Cette redevance s’entend comme correspondant au montant dû au titre de l’année civile. </w:t>
      </w:r>
    </w:p>
    <w:p w:rsidR="00D75C3F" w:rsidRDefault="00D75C3F" w:rsidP="00C00FBC">
      <w:pPr>
        <w:spacing w:after="0"/>
        <w:jc w:val="both"/>
        <w:rPr>
          <w:rFonts w:ascii="Trebuchet MS" w:hAnsi="Trebuchet MS"/>
          <w:color w:val="000000"/>
        </w:rPr>
      </w:pPr>
    </w:p>
    <w:p w:rsidR="00F844EB" w:rsidRPr="00F844EB" w:rsidRDefault="00F844EB" w:rsidP="00C00FBC">
      <w:pPr>
        <w:widowControl w:val="0"/>
        <w:autoSpaceDE w:val="0"/>
        <w:autoSpaceDN w:val="0"/>
        <w:adjustRightInd w:val="0"/>
        <w:spacing w:after="0"/>
        <w:ind w:right="60"/>
        <w:jc w:val="both"/>
        <w:rPr>
          <w:rFonts w:ascii="Trebuchet MS" w:hAnsi="Trebuchet MS"/>
          <w:iCs/>
        </w:rPr>
      </w:pPr>
      <w:r w:rsidRPr="00F844EB">
        <w:rPr>
          <w:rFonts w:ascii="Trebuchet MS" w:hAnsi="Trebuchet MS"/>
          <w:b/>
          <w:iCs/>
        </w:rPr>
        <w:t>7-2.</w:t>
      </w:r>
      <w:r>
        <w:rPr>
          <w:rFonts w:ascii="Trebuchet MS" w:hAnsi="Trebuchet MS"/>
          <w:iCs/>
        </w:rPr>
        <w:t xml:space="preserve"> </w:t>
      </w:r>
      <w:r w:rsidRPr="00F844EB">
        <w:rPr>
          <w:rFonts w:ascii="Trebuchet MS" w:hAnsi="Trebuchet MS"/>
          <w:iCs/>
          <w:u w:val="single"/>
        </w:rPr>
        <w:t>Paiement</w:t>
      </w:r>
      <w:r>
        <w:rPr>
          <w:rFonts w:ascii="Trebuchet MS" w:hAnsi="Trebuchet MS"/>
          <w:iCs/>
        </w:rPr>
        <w:t xml:space="preserve"> </w:t>
      </w:r>
    </w:p>
    <w:p w:rsidR="00D732E1" w:rsidRPr="002C2050" w:rsidRDefault="00D732E1" w:rsidP="00C00FBC">
      <w:pPr>
        <w:pStyle w:val="Titre2"/>
        <w:spacing w:before="0"/>
        <w:jc w:val="both"/>
        <w:rPr>
          <w:rFonts w:ascii="Trebuchet MS" w:hAnsi="Trebuchet MS"/>
          <w:sz w:val="22"/>
          <w:szCs w:val="22"/>
        </w:rPr>
      </w:pPr>
      <w:bookmarkStart w:id="3" w:name="_Toc265740969"/>
      <w:bookmarkStart w:id="4" w:name="_Toc185329476"/>
    </w:p>
    <w:bookmarkEnd w:id="3"/>
    <w:bookmarkEnd w:id="4"/>
    <w:p w:rsidR="00D732E1" w:rsidRPr="002C2050" w:rsidRDefault="00D732E1" w:rsidP="00C00FBC">
      <w:pPr>
        <w:contextualSpacing/>
        <w:jc w:val="both"/>
        <w:rPr>
          <w:rFonts w:ascii="Trebuchet MS" w:hAnsi="Trebuchet MS"/>
        </w:rPr>
      </w:pPr>
      <w:r w:rsidRPr="002C2050">
        <w:rPr>
          <w:rFonts w:ascii="Trebuchet MS" w:hAnsi="Trebuchet MS"/>
        </w:rPr>
        <w:t xml:space="preserve">La redevance sera versée à la suite d’un titre de recettes </w:t>
      </w:r>
      <w:r w:rsidR="00B657F5" w:rsidRPr="00C03671">
        <w:rPr>
          <w:rFonts w:ascii="Trebuchet MS" w:hAnsi="Trebuchet MS"/>
        </w:rPr>
        <w:t xml:space="preserve">émis </w:t>
      </w:r>
      <w:r w:rsidRPr="002C2050">
        <w:rPr>
          <w:rFonts w:ascii="Trebuchet MS" w:hAnsi="Trebuchet MS"/>
        </w:rPr>
        <w:t>par la ville</w:t>
      </w:r>
    </w:p>
    <w:p w:rsidR="00D732E1" w:rsidRPr="002C2050" w:rsidRDefault="00D732E1" w:rsidP="00C00FBC">
      <w:pPr>
        <w:numPr>
          <w:ilvl w:val="12"/>
          <w:numId w:val="0"/>
        </w:numPr>
        <w:spacing w:after="0"/>
        <w:contextualSpacing/>
        <w:jc w:val="both"/>
        <w:rPr>
          <w:rFonts w:ascii="Trebuchet MS" w:hAnsi="Trebuchet MS"/>
        </w:rPr>
      </w:pPr>
    </w:p>
    <w:p w:rsidR="00D732E1" w:rsidRDefault="00D732E1" w:rsidP="00C00FBC">
      <w:pPr>
        <w:numPr>
          <w:ilvl w:val="12"/>
          <w:numId w:val="0"/>
        </w:numPr>
        <w:spacing w:after="0"/>
        <w:contextualSpacing/>
        <w:jc w:val="both"/>
        <w:rPr>
          <w:rFonts w:ascii="Trebuchet MS" w:hAnsi="Trebuchet MS"/>
        </w:rPr>
      </w:pPr>
      <w:r w:rsidRPr="002C2050">
        <w:rPr>
          <w:rFonts w:ascii="Trebuchet MS" w:hAnsi="Trebuchet MS"/>
        </w:rPr>
        <w:t>Le paiement s'effectuera en euro (€).</w:t>
      </w:r>
    </w:p>
    <w:p w:rsidR="00D75C3F" w:rsidRDefault="00D75C3F" w:rsidP="002C2050">
      <w:pPr>
        <w:numPr>
          <w:ilvl w:val="12"/>
          <w:numId w:val="0"/>
        </w:numPr>
        <w:spacing w:after="0" w:line="240" w:lineRule="auto"/>
        <w:contextualSpacing/>
        <w:jc w:val="both"/>
        <w:rPr>
          <w:rFonts w:ascii="Trebuchet MS" w:hAnsi="Trebuchet MS"/>
        </w:rPr>
      </w:pPr>
    </w:p>
    <w:p w:rsidR="00D75C3F" w:rsidRDefault="00D75C3F" w:rsidP="002C2050">
      <w:pPr>
        <w:numPr>
          <w:ilvl w:val="12"/>
          <w:numId w:val="0"/>
        </w:numPr>
        <w:spacing w:after="0" w:line="240" w:lineRule="auto"/>
        <w:contextualSpacing/>
        <w:jc w:val="both"/>
        <w:rPr>
          <w:rFonts w:ascii="Trebuchet MS" w:hAnsi="Trebuchet MS"/>
        </w:rPr>
      </w:pPr>
    </w:p>
    <w:p w:rsidR="00D75C3F" w:rsidRPr="00ED0F00" w:rsidRDefault="00D75C3F" w:rsidP="00D75C3F">
      <w:pPr>
        <w:pBdr>
          <w:bottom w:val="single" w:sz="4" w:space="1" w:color="auto"/>
        </w:pBdr>
        <w:autoSpaceDE w:val="0"/>
        <w:autoSpaceDN w:val="0"/>
        <w:adjustRightInd w:val="0"/>
        <w:spacing w:after="0" w:line="240" w:lineRule="auto"/>
        <w:jc w:val="both"/>
        <w:rPr>
          <w:rFonts w:ascii="Trebuchet MS" w:hAnsi="Trebuchet MS"/>
          <w:b/>
        </w:rPr>
      </w:pPr>
      <w:r w:rsidRPr="00ED0F00">
        <w:rPr>
          <w:rFonts w:ascii="Trebuchet MS" w:hAnsi="Trebuchet MS"/>
          <w:b/>
        </w:rPr>
        <w:t xml:space="preserve">ARTICLE </w:t>
      </w:r>
      <w:r>
        <w:rPr>
          <w:rFonts w:ascii="Trebuchet MS" w:hAnsi="Trebuchet MS"/>
          <w:b/>
        </w:rPr>
        <w:t>8</w:t>
      </w:r>
      <w:r w:rsidRPr="00ED0F00">
        <w:rPr>
          <w:rFonts w:ascii="Trebuchet MS" w:hAnsi="Trebuchet MS"/>
          <w:b/>
        </w:rPr>
        <w:t xml:space="preserve"> </w:t>
      </w:r>
      <w:r>
        <w:rPr>
          <w:rFonts w:ascii="Trebuchet MS" w:hAnsi="Trebuchet MS"/>
          <w:b/>
        </w:rPr>
        <w:t>-</w:t>
      </w:r>
      <w:r w:rsidRPr="00ED0F00">
        <w:rPr>
          <w:rFonts w:ascii="Trebuchet MS" w:hAnsi="Trebuchet MS"/>
          <w:b/>
        </w:rPr>
        <w:t xml:space="preserve"> CHARGES </w:t>
      </w:r>
    </w:p>
    <w:p w:rsidR="00D75C3F" w:rsidRPr="00ED0F00" w:rsidRDefault="00D75C3F" w:rsidP="00D75C3F">
      <w:pPr>
        <w:autoSpaceDE w:val="0"/>
        <w:autoSpaceDN w:val="0"/>
        <w:adjustRightInd w:val="0"/>
        <w:spacing w:after="0" w:line="240" w:lineRule="auto"/>
        <w:jc w:val="both"/>
        <w:rPr>
          <w:rFonts w:ascii="Trebuchet MS" w:hAnsi="Trebuchet MS"/>
          <w:b/>
        </w:rPr>
      </w:pPr>
    </w:p>
    <w:p w:rsidR="00D75C3F" w:rsidRPr="00ED0F00" w:rsidRDefault="00D75C3F" w:rsidP="00D75C3F">
      <w:pPr>
        <w:autoSpaceDE w:val="0"/>
        <w:autoSpaceDN w:val="0"/>
        <w:adjustRightInd w:val="0"/>
        <w:spacing w:after="0" w:line="240" w:lineRule="auto"/>
        <w:jc w:val="both"/>
        <w:rPr>
          <w:rFonts w:ascii="Trebuchet MS" w:hAnsi="Trebuchet MS"/>
        </w:rPr>
      </w:pPr>
      <w:r w:rsidRPr="00ED0F00">
        <w:rPr>
          <w:rFonts w:ascii="Trebuchet MS" w:hAnsi="Trebuchet MS"/>
        </w:rPr>
        <w:t xml:space="preserve">L’OCCUPANT s’engage à faire son affaire personnelle de toutes les charges inhérentes à son activité, et non comprises dans le cadre de la présente convention. </w:t>
      </w:r>
    </w:p>
    <w:p w:rsidR="00D75C3F" w:rsidRPr="00ED0F00" w:rsidRDefault="00D75C3F" w:rsidP="00D75C3F">
      <w:pPr>
        <w:autoSpaceDE w:val="0"/>
        <w:autoSpaceDN w:val="0"/>
        <w:adjustRightInd w:val="0"/>
        <w:spacing w:after="0" w:line="240" w:lineRule="auto"/>
        <w:jc w:val="both"/>
        <w:rPr>
          <w:rFonts w:ascii="Trebuchet MS" w:hAnsi="Trebuchet MS"/>
        </w:rPr>
      </w:pPr>
    </w:p>
    <w:p w:rsidR="00D75C3F" w:rsidRDefault="00D75C3F" w:rsidP="00D75C3F">
      <w:pPr>
        <w:pBdr>
          <w:bottom w:val="single" w:sz="4" w:space="1" w:color="auto"/>
        </w:pBdr>
        <w:autoSpaceDE w:val="0"/>
        <w:autoSpaceDN w:val="0"/>
        <w:adjustRightInd w:val="0"/>
        <w:spacing w:after="0" w:line="240" w:lineRule="auto"/>
        <w:jc w:val="both"/>
        <w:rPr>
          <w:rFonts w:ascii="Trebuchet MS" w:hAnsi="Trebuchet MS"/>
        </w:rPr>
      </w:pPr>
    </w:p>
    <w:p w:rsidR="00D75C3F" w:rsidRPr="00C00FBC" w:rsidRDefault="00D75C3F" w:rsidP="00D75C3F">
      <w:pPr>
        <w:pBdr>
          <w:bottom w:val="single" w:sz="4" w:space="1" w:color="auto"/>
        </w:pBdr>
        <w:autoSpaceDE w:val="0"/>
        <w:autoSpaceDN w:val="0"/>
        <w:adjustRightInd w:val="0"/>
        <w:spacing w:after="0" w:line="240" w:lineRule="auto"/>
        <w:jc w:val="both"/>
        <w:rPr>
          <w:rFonts w:ascii="Trebuchet MS" w:hAnsi="Trebuchet MS"/>
          <w:b/>
        </w:rPr>
      </w:pPr>
      <w:r w:rsidRPr="00ED0F00">
        <w:rPr>
          <w:rFonts w:ascii="Trebuchet MS" w:hAnsi="Trebuchet MS"/>
          <w:b/>
        </w:rPr>
        <w:t xml:space="preserve">ARTICLE 9 - FLUIDES </w:t>
      </w:r>
    </w:p>
    <w:p w:rsidR="00D75C3F" w:rsidRPr="00ED0F00" w:rsidRDefault="00D75C3F" w:rsidP="00D75C3F">
      <w:pPr>
        <w:autoSpaceDE w:val="0"/>
        <w:autoSpaceDN w:val="0"/>
        <w:adjustRightInd w:val="0"/>
        <w:spacing w:after="0" w:line="240" w:lineRule="auto"/>
        <w:jc w:val="both"/>
        <w:rPr>
          <w:rFonts w:ascii="Trebuchet MS" w:hAnsi="Trebuchet MS"/>
        </w:rPr>
      </w:pPr>
    </w:p>
    <w:p w:rsidR="00D75C3F" w:rsidRPr="00ED0F00" w:rsidRDefault="00D75C3F" w:rsidP="00C00FBC">
      <w:pPr>
        <w:autoSpaceDE w:val="0"/>
        <w:autoSpaceDN w:val="0"/>
        <w:adjustRightInd w:val="0"/>
        <w:spacing w:after="0"/>
        <w:jc w:val="both"/>
        <w:rPr>
          <w:rFonts w:ascii="Trebuchet MS" w:hAnsi="Trebuchet MS"/>
        </w:rPr>
      </w:pPr>
      <w:r w:rsidRPr="00ED0F00">
        <w:rPr>
          <w:rFonts w:ascii="Trebuchet MS" w:hAnsi="Trebuchet MS"/>
        </w:rPr>
        <w:t>La commune fournira à titre gratuit à proximité de l’emplacement du matériel des installations d’arrivée d’électricité.</w:t>
      </w:r>
    </w:p>
    <w:p w:rsidR="00D75C3F" w:rsidRDefault="00D75C3F" w:rsidP="002C2050">
      <w:pPr>
        <w:numPr>
          <w:ilvl w:val="12"/>
          <w:numId w:val="0"/>
        </w:numPr>
        <w:spacing w:after="0" w:line="240" w:lineRule="auto"/>
        <w:contextualSpacing/>
        <w:jc w:val="both"/>
        <w:rPr>
          <w:rFonts w:ascii="Trebuchet MS" w:hAnsi="Trebuchet MS"/>
        </w:rPr>
      </w:pPr>
    </w:p>
    <w:p w:rsidR="00D75C3F" w:rsidRDefault="00D75C3F" w:rsidP="002C2050">
      <w:pPr>
        <w:numPr>
          <w:ilvl w:val="12"/>
          <w:numId w:val="0"/>
        </w:numPr>
        <w:spacing w:after="0" w:line="240" w:lineRule="auto"/>
        <w:contextualSpacing/>
        <w:jc w:val="both"/>
        <w:rPr>
          <w:rFonts w:ascii="Trebuchet MS" w:hAnsi="Trebuchet MS"/>
        </w:rPr>
      </w:pPr>
    </w:p>
    <w:p w:rsidR="00D75C3F" w:rsidRPr="00EB52AD" w:rsidRDefault="00D75C3F" w:rsidP="00D75C3F">
      <w:pPr>
        <w:pBdr>
          <w:bottom w:val="single" w:sz="4" w:space="1" w:color="auto"/>
        </w:pBdr>
        <w:rPr>
          <w:rFonts w:ascii="Trebuchet MS" w:hAnsi="Trebuchet MS"/>
          <w:b/>
        </w:rPr>
      </w:pPr>
      <w:r w:rsidRPr="00EB52AD">
        <w:rPr>
          <w:rFonts w:ascii="Trebuchet MS" w:hAnsi="Trebuchet MS"/>
          <w:b/>
        </w:rPr>
        <w:t xml:space="preserve">ARTICLE </w:t>
      </w:r>
      <w:r w:rsidR="003E48C1">
        <w:rPr>
          <w:rFonts w:ascii="Trebuchet MS" w:hAnsi="Trebuchet MS"/>
          <w:b/>
        </w:rPr>
        <w:t>10</w:t>
      </w:r>
      <w:r w:rsidRPr="00EB52AD">
        <w:rPr>
          <w:rFonts w:ascii="Trebuchet MS" w:hAnsi="Trebuchet MS"/>
          <w:b/>
        </w:rPr>
        <w:t xml:space="preserve"> – RESPONSABILITES </w:t>
      </w:r>
    </w:p>
    <w:p w:rsidR="00D75C3F" w:rsidRPr="00EB52AD" w:rsidRDefault="003E48C1" w:rsidP="00D75C3F">
      <w:pPr>
        <w:autoSpaceDE w:val="0"/>
        <w:autoSpaceDN w:val="0"/>
        <w:adjustRightInd w:val="0"/>
        <w:jc w:val="both"/>
        <w:rPr>
          <w:rFonts w:ascii="Trebuchet MS" w:hAnsi="Trebuchet MS" w:cs="Arial"/>
        </w:rPr>
      </w:pPr>
      <w:r>
        <w:rPr>
          <w:rFonts w:ascii="Trebuchet MS" w:hAnsi="Trebuchet MS"/>
          <w:b/>
        </w:rPr>
        <w:t>10</w:t>
      </w:r>
      <w:r w:rsidR="00D75C3F" w:rsidRPr="00EB52AD">
        <w:rPr>
          <w:rFonts w:ascii="Trebuchet MS" w:hAnsi="Trebuchet MS"/>
          <w:b/>
        </w:rPr>
        <w:t>-1.</w:t>
      </w:r>
      <w:r w:rsidR="00D75C3F" w:rsidRPr="00EB52AD">
        <w:rPr>
          <w:rFonts w:ascii="Trebuchet MS" w:hAnsi="Trebuchet MS"/>
        </w:rPr>
        <w:t xml:space="preserve"> L’</w:t>
      </w:r>
      <w:r>
        <w:rPr>
          <w:rFonts w:ascii="Trebuchet MS" w:hAnsi="Trebuchet MS"/>
        </w:rPr>
        <w:t xml:space="preserve">OCCUPANT </w:t>
      </w:r>
      <w:r w:rsidR="00D75C3F" w:rsidRPr="00EB52AD">
        <w:rPr>
          <w:rFonts w:ascii="Trebuchet MS" w:hAnsi="Trebuchet MS"/>
        </w:rPr>
        <w:t xml:space="preserve">reconnaît expressément être le seul gardien du matériel dont </w:t>
      </w:r>
      <w:r>
        <w:rPr>
          <w:rFonts w:ascii="Trebuchet MS" w:hAnsi="Trebuchet MS"/>
        </w:rPr>
        <w:t>il</w:t>
      </w:r>
      <w:r w:rsidR="00D75C3F" w:rsidRPr="00EB52AD">
        <w:rPr>
          <w:rFonts w:ascii="Trebuchet MS" w:hAnsi="Trebuchet MS"/>
        </w:rPr>
        <w:t xml:space="preserve"> assume l’entière responsabilité dès sa prise en charge et jusqu’à sa restitution.</w:t>
      </w:r>
      <w:r w:rsidR="00D75C3F" w:rsidRPr="00EB52AD">
        <w:rPr>
          <w:rFonts w:ascii="Trebuchet MS" w:hAnsi="Trebuchet MS" w:cs="Arial"/>
        </w:rPr>
        <w:t xml:space="preserve"> </w:t>
      </w:r>
    </w:p>
    <w:p w:rsidR="00D75C3F" w:rsidRPr="003E48C1" w:rsidRDefault="003E48C1" w:rsidP="003E48C1">
      <w:pPr>
        <w:autoSpaceDE w:val="0"/>
        <w:autoSpaceDN w:val="0"/>
        <w:adjustRightInd w:val="0"/>
        <w:jc w:val="both"/>
        <w:rPr>
          <w:rFonts w:ascii="Trebuchet MS" w:hAnsi="Trebuchet MS" w:cs="Arial"/>
        </w:rPr>
      </w:pPr>
      <w:r>
        <w:rPr>
          <w:rFonts w:ascii="Trebuchet MS" w:hAnsi="Trebuchet MS" w:cs="Arial"/>
        </w:rPr>
        <w:t>Il</w:t>
      </w:r>
      <w:r w:rsidR="00D75C3F" w:rsidRPr="00EB52AD">
        <w:rPr>
          <w:rFonts w:ascii="Trebuchet MS" w:hAnsi="Trebuchet MS" w:cs="Arial"/>
        </w:rPr>
        <w:t xml:space="preserve"> fera son affaire de tous risques de mise en jeu de sa responsabilité civile, à raison de tout dommage causé par le matériel ou à raison de toute utilisation p</w:t>
      </w:r>
      <w:r>
        <w:rPr>
          <w:rFonts w:ascii="Trebuchet MS" w:hAnsi="Trebuchet MS" w:cs="Arial"/>
        </w:rPr>
        <w:t>endant qu’il est sous sa garde.</w:t>
      </w:r>
    </w:p>
    <w:p w:rsidR="00D75C3F" w:rsidRPr="00EB52AD" w:rsidRDefault="003E48C1" w:rsidP="00D75C3F">
      <w:pPr>
        <w:jc w:val="both"/>
        <w:rPr>
          <w:rFonts w:ascii="Trebuchet MS" w:hAnsi="Trebuchet MS"/>
        </w:rPr>
      </w:pPr>
      <w:r>
        <w:rPr>
          <w:rFonts w:ascii="Trebuchet MS" w:hAnsi="Trebuchet MS"/>
        </w:rPr>
        <w:t>Il</w:t>
      </w:r>
      <w:r w:rsidR="00D75C3F" w:rsidRPr="00EB52AD">
        <w:rPr>
          <w:rFonts w:ascii="Trebuchet MS" w:hAnsi="Trebuchet MS"/>
        </w:rPr>
        <w:t xml:space="preserve"> s'engage, à ce titre, à exercer un contrôle effectif et exclusif sur le matériel. </w:t>
      </w:r>
    </w:p>
    <w:p w:rsidR="00D75C3F" w:rsidRPr="00EB52AD" w:rsidRDefault="003E48C1" w:rsidP="00D75C3F">
      <w:pPr>
        <w:jc w:val="both"/>
        <w:rPr>
          <w:rFonts w:ascii="Trebuchet MS" w:hAnsi="Trebuchet MS"/>
        </w:rPr>
      </w:pPr>
      <w:r>
        <w:rPr>
          <w:rFonts w:ascii="Trebuchet MS" w:hAnsi="Trebuchet MS"/>
          <w:b/>
        </w:rPr>
        <w:t>10</w:t>
      </w:r>
      <w:r w:rsidR="00D75C3F" w:rsidRPr="00EB52AD">
        <w:rPr>
          <w:rFonts w:ascii="Trebuchet MS" w:hAnsi="Trebuchet MS"/>
          <w:b/>
        </w:rPr>
        <w:t>-2.</w:t>
      </w:r>
      <w:r w:rsidR="00D75C3F" w:rsidRPr="00EB52AD">
        <w:rPr>
          <w:rFonts w:ascii="Trebuchet MS" w:hAnsi="Trebuchet MS"/>
        </w:rPr>
        <w:t xml:space="preserve"> L’</w:t>
      </w:r>
      <w:r>
        <w:rPr>
          <w:rFonts w:ascii="Trebuchet MS" w:hAnsi="Trebuchet MS"/>
        </w:rPr>
        <w:t>OCCUPANT</w:t>
      </w:r>
      <w:r w:rsidR="00D75C3F" w:rsidRPr="00EB52AD">
        <w:rPr>
          <w:rFonts w:ascii="Trebuchet MS" w:hAnsi="Trebuchet MS"/>
        </w:rPr>
        <w:t xml:space="preserve"> déclare disposer de toutes les informations concernant les précautions et règles de sécurité liées à l’utilisation du matériel et posséder les aptitudes, habilitations, permis, capacités juridique</w:t>
      </w:r>
      <w:r w:rsidR="00A93B4D">
        <w:rPr>
          <w:rFonts w:ascii="Trebuchet MS" w:hAnsi="Trebuchet MS"/>
        </w:rPr>
        <w:t>s</w:t>
      </w:r>
      <w:r w:rsidR="00D75C3F" w:rsidRPr="00EB52AD">
        <w:rPr>
          <w:rFonts w:ascii="Trebuchet MS" w:hAnsi="Trebuchet MS"/>
        </w:rPr>
        <w:t xml:space="preserve"> et légale</w:t>
      </w:r>
      <w:r w:rsidR="00A93B4D">
        <w:rPr>
          <w:rFonts w:ascii="Trebuchet MS" w:hAnsi="Trebuchet MS"/>
        </w:rPr>
        <w:t>s</w:t>
      </w:r>
      <w:r w:rsidR="00D75C3F" w:rsidRPr="00EB52AD">
        <w:rPr>
          <w:rFonts w:ascii="Trebuchet MS" w:hAnsi="Trebuchet MS"/>
        </w:rPr>
        <w:t xml:space="preserve"> nécessaires à la détention et à l'utilisation adéquate et prudente du matériel. Il lui appartient de compléter </w:t>
      </w:r>
      <w:r>
        <w:rPr>
          <w:rFonts w:ascii="Trebuchet MS" w:hAnsi="Trebuchet MS"/>
        </w:rPr>
        <w:t xml:space="preserve">si nécessaire son information. </w:t>
      </w:r>
    </w:p>
    <w:p w:rsidR="00D75C3F" w:rsidRPr="00EB52AD" w:rsidRDefault="00D75C3F" w:rsidP="00D75C3F">
      <w:pPr>
        <w:jc w:val="both"/>
        <w:rPr>
          <w:rFonts w:ascii="Trebuchet MS" w:hAnsi="Trebuchet MS"/>
        </w:rPr>
      </w:pPr>
      <w:r w:rsidRPr="00EB52AD">
        <w:rPr>
          <w:rFonts w:ascii="Trebuchet MS" w:hAnsi="Trebuchet MS"/>
        </w:rPr>
        <w:t>L’</w:t>
      </w:r>
      <w:r w:rsidR="003E48C1">
        <w:rPr>
          <w:rFonts w:ascii="Trebuchet MS" w:hAnsi="Trebuchet MS"/>
        </w:rPr>
        <w:t>OCCUPANT</w:t>
      </w:r>
      <w:r w:rsidRPr="00EB52AD">
        <w:rPr>
          <w:rFonts w:ascii="Trebuchet MS" w:hAnsi="Trebuchet MS"/>
        </w:rPr>
        <w:t xml:space="preserve"> sera donc tenu responsable de tout mauva</w:t>
      </w:r>
      <w:r w:rsidR="003E48C1">
        <w:rPr>
          <w:rFonts w:ascii="Trebuchet MS" w:hAnsi="Trebuchet MS"/>
        </w:rPr>
        <w:t>is emploi.</w:t>
      </w:r>
    </w:p>
    <w:p w:rsidR="00D75C3F" w:rsidRPr="00EB52AD" w:rsidRDefault="003E48C1" w:rsidP="00D75C3F">
      <w:pPr>
        <w:jc w:val="both"/>
        <w:rPr>
          <w:rFonts w:ascii="Trebuchet MS" w:hAnsi="Trebuchet MS"/>
        </w:rPr>
      </w:pPr>
      <w:r>
        <w:rPr>
          <w:rFonts w:ascii="Trebuchet MS" w:hAnsi="Trebuchet MS"/>
          <w:b/>
        </w:rPr>
        <w:t>10</w:t>
      </w:r>
      <w:r w:rsidR="00D75C3F" w:rsidRPr="00EB52AD">
        <w:rPr>
          <w:rFonts w:ascii="Trebuchet MS" w:hAnsi="Trebuchet MS"/>
          <w:b/>
        </w:rPr>
        <w:t>-3.</w:t>
      </w:r>
      <w:r w:rsidR="00D75C3F" w:rsidRPr="00EB52AD">
        <w:rPr>
          <w:rFonts w:ascii="Trebuchet MS" w:hAnsi="Trebuchet MS"/>
        </w:rPr>
        <w:t xml:space="preserve"> En aucun cas </w:t>
      </w:r>
      <w:smartTag w:uri="urn:schemas-microsoft-com:office:smarttags" w:element="PersonName">
        <w:smartTagPr>
          <w:attr w:name="ProductID" w:val="LA COMMUNE"/>
        </w:smartTagPr>
        <w:r w:rsidR="00D75C3F" w:rsidRPr="00EB52AD">
          <w:rPr>
            <w:rFonts w:ascii="Trebuchet MS" w:hAnsi="Trebuchet MS"/>
          </w:rPr>
          <w:t>la COMMUNE</w:t>
        </w:r>
      </w:smartTag>
      <w:r w:rsidR="00D75C3F" w:rsidRPr="00EB52AD">
        <w:rPr>
          <w:rFonts w:ascii="Trebuchet MS" w:hAnsi="Trebuchet MS"/>
        </w:rPr>
        <w:t xml:space="preserve"> ne pourra être tenue pour responsable de tous dommages corporels ou matériels résultant de l'utilisation de son matériel par l’</w:t>
      </w:r>
      <w:r>
        <w:rPr>
          <w:rFonts w:ascii="Trebuchet MS" w:hAnsi="Trebuchet MS"/>
        </w:rPr>
        <w:t>OCCUPANT</w:t>
      </w:r>
      <w:r w:rsidR="00D75C3F" w:rsidRPr="00EB52AD">
        <w:rPr>
          <w:rFonts w:ascii="Trebuchet MS" w:hAnsi="Trebuchet MS"/>
        </w:rPr>
        <w:t xml:space="preserve"> ayant accepté le parfait état de fonctionnement du matériel par la signature</w:t>
      </w:r>
      <w:r>
        <w:rPr>
          <w:rFonts w:ascii="Trebuchet MS" w:hAnsi="Trebuchet MS"/>
        </w:rPr>
        <w:t xml:space="preserve"> de la présente convention.</w:t>
      </w:r>
    </w:p>
    <w:p w:rsidR="00D75C3F" w:rsidRPr="00EB52AD" w:rsidRDefault="00D75C3F" w:rsidP="00D75C3F">
      <w:pPr>
        <w:autoSpaceDE w:val="0"/>
        <w:autoSpaceDN w:val="0"/>
        <w:adjustRightInd w:val="0"/>
        <w:jc w:val="both"/>
        <w:rPr>
          <w:rFonts w:ascii="Trebuchet MS" w:hAnsi="Trebuchet MS" w:cs="Arial"/>
        </w:rPr>
      </w:pPr>
      <w:r w:rsidRPr="00EB52AD">
        <w:rPr>
          <w:rFonts w:ascii="Trebuchet MS" w:hAnsi="Trebuchet MS" w:cs="Arial"/>
        </w:rPr>
        <w:t xml:space="preserve">En effet, la responsabilité de </w:t>
      </w:r>
      <w:smartTag w:uri="urn:schemas-microsoft-com:office:smarttags" w:element="PersonName">
        <w:smartTagPr>
          <w:attr w:name="ProductID" w:val="LA COMMUNE"/>
        </w:smartTagPr>
        <w:r w:rsidRPr="00EB52AD">
          <w:rPr>
            <w:rFonts w:ascii="Trebuchet MS" w:hAnsi="Trebuchet MS" w:cs="Arial"/>
          </w:rPr>
          <w:t>la COMMUNE</w:t>
        </w:r>
      </w:smartTag>
      <w:r w:rsidRPr="00EB52AD">
        <w:rPr>
          <w:rFonts w:ascii="Trebuchet MS" w:hAnsi="Trebuchet MS" w:cs="Arial"/>
        </w:rPr>
        <w:t xml:space="preserve"> ne saurait être engagée suite au non fonctionnement ou mauvais fonctionnement du matériel emprunté, lié à l’adjonction de matériels non compatibles o</w:t>
      </w:r>
      <w:r w:rsidR="003E48C1">
        <w:rPr>
          <w:rFonts w:ascii="Trebuchet MS" w:hAnsi="Trebuchet MS" w:cs="Arial"/>
        </w:rPr>
        <w:t xml:space="preserve">u à une mauvaise manipulation. </w:t>
      </w:r>
    </w:p>
    <w:p w:rsidR="00D75C3F" w:rsidRPr="00EB52AD" w:rsidRDefault="003E48C1" w:rsidP="00D75C3F">
      <w:pPr>
        <w:jc w:val="both"/>
        <w:rPr>
          <w:rFonts w:ascii="Trebuchet MS" w:hAnsi="Trebuchet MS"/>
        </w:rPr>
      </w:pPr>
      <w:r>
        <w:rPr>
          <w:rFonts w:ascii="Trebuchet MS" w:hAnsi="Trebuchet MS"/>
          <w:b/>
        </w:rPr>
        <w:t>10</w:t>
      </w:r>
      <w:r w:rsidR="00D75C3F" w:rsidRPr="00EB52AD">
        <w:rPr>
          <w:rFonts w:ascii="Trebuchet MS" w:hAnsi="Trebuchet MS"/>
          <w:b/>
        </w:rPr>
        <w:t>-4.</w:t>
      </w:r>
      <w:r w:rsidR="00D75C3F" w:rsidRPr="00EB52AD">
        <w:rPr>
          <w:rFonts w:ascii="Trebuchet MS" w:hAnsi="Trebuchet MS"/>
        </w:rPr>
        <w:t xml:space="preserve"> Le matériel restitué sera testé par </w:t>
      </w:r>
      <w:smartTag w:uri="urn:schemas-microsoft-com:office:smarttags" w:element="PersonName">
        <w:smartTagPr>
          <w:attr w:name="ProductID" w:val="la COMMUNE. Tout"/>
        </w:smartTagPr>
        <w:smartTag w:uri="urn:schemas-microsoft-com:office:smarttags" w:element="PersonName">
          <w:smartTagPr>
            <w:attr w:name="ProductID" w:val="la COMMUNE."/>
          </w:smartTagPr>
          <w:r w:rsidR="00D75C3F" w:rsidRPr="00EB52AD">
            <w:rPr>
              <w:rFonts w:ascii="Trebuchet MS" w:hAnsi="Trebuchet MS"/>
            </w:rPr>
            <w:t>la COMMUNE.</w:t>
          </w:r>
        </w:smartTag>
        <w:r w:rsidR="00D75C3F" w:rsidRPr="00EB52AD">
          <w:rPr>
            <w:rFonts w:ascii="Trebuchet MS" w:hAnsi="Trebuchet MS"/>
          </w:rPr>
          <w:t xml:space="preserve"> Tout</w:t>
        </w:r>
      </w:smartTag>
      <w:r w:rsidR="00D75C3F" w:rsidRPr="00EB52AD">
        <w:rPr>
          <w:rFonts w:ascii="Trebuchet MS" w:hAnsi="Trebuchet MS"/>
        </w:rPr>
        <w:t xml:space="preserve"> matériel manquant, inutilisable ou endommagé sera facturé à l’</w:t>
      </w:r>
      <w:r>
        <w:rPr>
          <w:rFonts w:ascii="Trebuchet MS" w:hAnsi="Trebuchet MS"/>
        </w:rPr>
        <w:t>OCCUPANT</w:t>
      </w:r>
      <w:r w:rsidR="00D75C3F" w:rsidRPr="00EB52AD">
        <w:rPr>
          <w:rFonts w:ascii="Trebuchet MS" w:hAnsi="Trebuchet MS"/>
        </w:rPr>
        <w:t xml:space="preserve">, au prix de la valeur à neuf, et réglé par ses soins </w:t>
      </w:r>
      <w:r>
        <w:rPr>
          <w:rFonts w:ascii="Trebuchet MS" w:hAnsi="Trebuchet MS"/>
        </w:rPr>
        <w:t xml:space="preserve">dans un délai de trente jours. </w:t>
      </w:r>
    </w:p>
    <w:p w:rsidR="00D75C3F" w:rsidRPr="00EB52AD" w:rsidRDefault="003E48C1" w:rsidP="00D75C3F">
      <w:pPr>
        <w:jc w:val="both"/>
        <w:rPr>
          <w:rFonts w:ascii="Trebuchet MS" w:hAnsi="Trebuchet MS"/>
        </w:rPr>
      </w:pPr>
      <w:r>
        <w:rPr>
          <w:rFonts w:ascii="Trebuchet MS" w:hAnsi="Trebuchet MS"/>
          <w:b/>
        </w:rPr>
        <w:t>10</w:t>
      </w:r>
      <w:r w:rsidR="00D75C3F" w:rsidRPr="00EB52AD">
        <w:rPr>
          <w:rFonts w:ascii="Trebuchet MS" w:hAnsi="Trebuchet MS"/>
          <w:b/>
        </w:rPr>
        <w:t>-5.</w:t>
      </w:r>
      <w:r w:rsidR="00D75C3F" w:rsidRPr="00EB52AD">
        <w:rPr>
          <w:rFonts w:ascii="Trebuchet MS" w:hAnsi="Trebuchet MS"/>
        </w:rPr>
        <w:t xml:space="preserve"> Si le matériel n'est pas restitué dans un délai de trente jours, il sera considéré comme manquant au retour. Le matériel manquant au retour sera facturé, au prix de la valeur à neuf, et réglé par ses soins dans un délai de trente jours.</w:t>
      </w:r>
    </w:p>
    <w:p w:rsidR="00052801" w:rsidRDefault="00052801" w:rsidP="002C2050">
      <w:pPr>
        <w:numPr>
          <w:ilvl w:val="12"/>
          <w:numId w:val="0"/>
        </w:numPr>
        <w:spacing w:after="0" w:line="240" w:lineRule="auto"/>
        <w:contextualSpacing/>
        <w:jc w:val="both"/>
        <w:rPr>
          <w:rFonts w:ascii="Trebuchet MS" w:hAnsi="Trebuchet MS"/>
        </w:rPr>
      </w:pPr>
    </w:p>
    <w:p w:rsidR="00BC6ABC" w:rsidRPr="0046271D" w:rsidRDefault="00BC6ABC" w:rsidP="00D75C3F">
      <w:pPr>
        <w:pStyle w:val="Titre1"/>
        <w:pBdr>
          <w:bottom w:val="single" w:sz="4" w:space="1" w:color="auto"/>
        </w:pBdr>
        <w:spacing w:before="0" w:after="0"/>
        <w:rPr>
          <w:rFonts w:ascii="Trebuchet MS" w:hAnsi="Trebuchet MS" w:cs="Times New Roman"/>
          <w:sz w:val="22"/>
          <w:szCs w:val="22"/>
        </w:rPr>
      </w:pPr>
      <w:r w:rsidRPr="0046271D">
        <w:rPr>
          <w:rFonts w:ascii="Trebuchet MS" w:hAnsi="Trebuchet MS" w:cs="Times New Roman"/>
          <w:sz w:val="22"/>
          <w:szCs w:val="22"/>
        </w:rPr>
        <w:t xml:space="preserve">ARTICLE </w:t>
      </w:r>
      <w:r w:rsidR="003E48C1">
        <w:rPr>
          <w:rFonts w:ascii="Trebuchet MS" w:hAnsi="Trebuchet MS" w:cs="Times New Roman"/>
          <w:sz w:val="22"/>
          <w:szCs w:val="22"/>
        </w:rPr>
        <w:t>11</w:t>
      </w:r>
      <w:r>
        <w:rPr>
          <w:rFonts w:ascii="Trebuchet MS" w:hAnsi="Trebuchet MS" w:cs="Times New Roman"/>
          <w:sz w:val="22"/>
          <w:szCs w:val="22"/>
        </w:rPr>
        <w:t xml:space="preserve"> -</w:t>
      </w:r>
      <w:r w:rsidRPr="0046271D">
        <w:rPr>
          <w:rFonts w:ascii="Trebuchet MS" w:hAnsi="Trebuchet MS" w:cs="Times New Roman"/>
          <w:sz w:val="22"/>
          <w:szCs w:val="22"/>
        </w:rPr>
        <w:t xml:space="preserve"> ASSURANCES</w:t>
      </w:r>
    </w:p>
    <w:p w:rsidR="00BC6ABC" w:rsidRPr="0046271D" w:rsidRDefault="00BC6ABC" w:rsidP="00BC6ABC">
      <w:pPr>
        <w:spacing w:after="0" w:line="240" w:lineRule="auto"/>
        <w:jc w:val="both"/>
        <w:rPr>
          <w:rFonts w:ascii="Trebuchet MS" w:hAnsi="Trebuchet MS" w:cs="Arial"/>
        </w:rPr>
      </w:pPr>
    </w:p>
    <w:p w:rsidR="00BC6ABC" w:rsidRPr="0046271D" w:rsidRDefault="00BC6ABC" w:rsidP="00A83981">
      <w:pPr>
        <w:spacing w:after="0"/>
        <w:jc w:val="both"/>
        <w:rPr>
          <w:rFonts w:ascii="Trebuchet MS" w:hAnsi="Trebuchet MS"/>
        </w:rPr>
      </w:pPr>
      <w:r w:rsidRPr="0046271D">
        <w:rPr>
          <w:rFonts w:ascii="Trebuchet MS" w:hAnsi="Trebuchet MS"/>
        </w:rPr>
        <w:t>A compter de la notification, l</w:t>
      </w:r>
      <w:r>
        <w:rPr>
          <w:rFonts w:ascii="Trebuchet MS" w:hAnsi="Trebuchet MS"/>
        </w:rPr>
        <w:t>’</w:t>
      </w:r>
      <w:r w:rsidR="00203698">
        <w:rPr>
          <w:rFonts w:ascii="Trebuchet MS" w:hAnsi="Trebuchet MS"/>
        </w:rPr>
        <w:t>OCCUPANT</w:t>
      </w:r>
      <w:r>
        <w:rPr>
          <w:rFonts w:ascii="Trebuchet MS" w:hAnsi="Trebuchet MS"/>
        </w:rPr>
        <w:t xml:space="preserve"> </w:t>
      </w:r>
      <w:r w:rsidRPr="0046271D">
        <w:rPr>
          <w:rFonts w:ascii="Trebuchet MS" w:hAnsi="Trebuchet MS"/>
        </w:rPr>
        <w:t>devra justifier qu'il est couvert par une assurance garantissant les tiers en cas d’accident ou de dommages causés par l’exécution des prestations, au moyen d’une attestation à jour portant mention de l’étendue de la garantie.</w:t>
      </w:r>
    </w:p>
    <w:p w:rsidR="00BC6ABC" w:rsidRPr="00A83981" w:rsidRDefault="00BC6ABC" w:rsidP="00A83981">
      <w:pPr>
        <w:spacing w:after="0"/>
        <w:jc w:val="both"/>
        <w:rPr>
          <w:rFonts w:ascii="Trebuchet MS" w:hAnsi="Trebuchet MS"/>
        </w:rPr>
      </w:pPr>
    </w:p>
    <w:p w:rsidR="00BC6ABC" w:rsidRPr="00A43C7A" w:rsidRDefault="00BC6ABC" w:rsidP="00A83981">
      <w:pPr>
        <w:spacing w:after="0"/>
        <w:jc w:val="both"/>
        <w:rPr>
          <w:rFonts w:ascii="Trebuchet MS" w:hAnsi="Trebuchet MS"/>
        </w:rPr>
      </w:pPr>
      <w:r w:rsidRPr="0046271D">
        <w:rPr>
          <w:rFonts w:ascii="Trebuchet MS" w:hAnsi="Trebuchet MS"/>
        </w:rPr>
        <w:t>L</w:t>
      </w:r>
      <w:r>
        <w:rPr>
          <w:rFonts w:ascii="Trebuchet MS" w:hAnsi="Trebuchet MS"/>
        </w:rPr>
        <w:t>’</w:t>
      </w:r>
      <w:r w:rsidR="00A83981">
        <w:rPr>
          <w:rFonts w:ascii="Trebuchet MS" w:hAnsi="Trebuchet MS"/>
        </w:rPr>
        <w:t>OCCUPANT</w:t>
      </w:r>
      <w:r>
        <w:rPr>
          <w:rFonts w:ascii="Trebuchet MS" w:hAnsi="Trebuchet MS"/>
        </w:rPr>
        <w:t xml:space="preserve"> </w:t>
      </w:r>
      <w:r w:rsidRPr="0046271D">
        <w:rPr>
          <w:rFonts w:ascii="Trebuchet MS" w:hAnsi="Trebuchet MS"/>
        </w:rPr>
        <w:t>s’engage à informer le pouvoir adjudicateur de toutes les modifications survenant dans la nature ou le montant des garanties. Les clauses d’assurance initiales et celles résultant d’une modification de police seront soumises au pouvoir adjudicateur qui peut demander une extension de gar</w:t>
      </w:r>
      <w:r>
        <w:rPr>
          <w:rFonts w:ascii="Trebuchet MS" w:hAnsi="Trebuchet MS"/>
        </w:rPr>
        <w:t>antie après concertation avec l’</w:t>
      </w:r>
      <w:r w:rsidR="00A83981">
        <w:rPr>
          <w:rFonts w:ascii="Trebuchet MS" w:hAnsi="Trebuchet MS"/>
        </w:rPr>
        <w:t>OCCUPANT</w:t>
      </w:r>
      <w:r>
        <w:rPr>
          <w:rFonts w:ascii="Trebuchet MS" w:hAnsi="Trebuchet MS"/>
        </w:rPr>
        <w:t xml:space="preserve"> et éventuellement son assureur.</w:t>
      </w:r>
    </w:p>
    <w:p w:rsidR="00E00A3D" w:rsidRDefault="00E00A3D" w:rsidP="00FA4835">
      <w:pPr>
        <w:autoSpaceDE w:val="0"/>
        <w:autoSpaceDN w:val="0"/>
        <w:adjustRightInd w:val="0"/>
        <w:spacing w:after="0" w:line="240" w:lineRule="auto"/>
        <w:jc w:val="both"/>
        <w:rPr>
          <w:rFonts w:ascii="Trebuchet MS" w:hAnsi="Trebuchet MS"/>
          <w:color w:val="000000"/>
        </w:rPr>
      </w:pPr>
    </w:p>
    <w:p w:rsidR="00BC6ABC" w:rsidRPr="00DC280A" w:rsidRDefault="00BC6ABC" w:rsidP="00A83981">
      <w:pPr>
        <w:pBdr>
          <w:bottom w:val="single" w:sz="4" w:space="1" w:color="auto"/>
        </w:pBdr>
        <w:autoSpaceDE w:val="0"/>
        <w:autoSpaceDN w:val="0"/>
        <w:adjustRightInd w:val="0"/>
        <w:spacing w:after="0" w:line="240" w:lineRule="auto"/>
        <w:jc w:val="both"/>
        <w:rPr>
          <w:rFonts w:ascii="Trebuchet MS" w:hAnsi="Trebuchet MS"/>
          <w:b/>
          <w:color w:val="000000"/>
        </w:rPr>
      </w:pPr>
      <w:r>
        <w:rPr>
          <w:rFonts w:ascii="Trebuchet MS" w:hAnsi="Trebuchet MS"/>
          <w:b/>
          <w:color w:val="000000"/>
        </w:rPr>
        <w:t xml:space="preserve">ARTICLE </w:t>
      </w:r>
      <w:r w:rsidR="00A971FD">
        <w:rPr>
          <w:rFonts w:ascii="Trebuchet MS" w:hAnsi="Trebuchet MS"/>
          <w:b/>
          <w:color w:val="000000"/>
        </w:rPr>
        <w:t>12</w:t>
      </w:r>
      <w:r>
        <w:rPr>
          <w:rFonts w:ascii="Trebuchet MS" w:hAnsi="Trebuchet MS"/>
          <w:b/>
          <w:color w:val="000000"/>
        </w:rPr>
        <w:t xml:space="preserve"> - </w:t>
      </w:r>
      <w:r w:rsidRPr="00DC280A">
        <w:rPr>
          <w:rFonts w:ascii="Trebuchet MS" w:hAnsi="Trebuchet MS"/>
          <w:b/>
          <w:color w:val="000000"/>
        </w:rPr>
        <w:t>RESILIATION</w:t>
      </w:r>
    </w:p>
    <w:p w:rsidR="00BC6ABC" w:rsidRDefault="00BC6ABC" w:rsidP="002D70E7">
      <w:pPr>
        <w:autoSpaceDE w:val="0"/>
        <w:autoSpaceDN w:val="0"/>
        <w:adjustRightInd w:val="0"/>
        <w:spacing w:after="0"/>
        <w:jc w:val="both"/>
        <w:rPr>
          <w:rFonts w:ascii="Trebuchet MS" w:hAnsi="Trebuchet MS"/>
          <w:color w:val="000000"/>
        </w:rPr>
      </w:pPr>
    </w:p>
    <w:p w:rsidR="00D75C3F" w:rsidRDefault="00C76F01" w:rsidP="002D70E7">
      <w:pPr>
        <w:spacing w:after="0"/>
        <w:jc w:val="both"/>
        <w:rPr>
          <w:rFonts w:ascii="Trebuchet MS" w:hAnsi="Trebuchet MS"/>
        </w:rPr>
      </w:pPr>
      <w:r w:rsidRPr="00C76F01">
        <w:rPr>
          <w:rFonts w:ascii="Trebuchet MS" w:hAnsi="Trebuchet MS"/>
          <w:b/>
        </w:rPr>
        <w:t>12-1.</w:t>
      </w:r>
      <w:r>
        <w:rPr>
          <w:rFonts w:ascii="Trebuchet MS" w:hAnsi="Trebuchet MS"/>
        </w:rPr>
        <w:t xml:space="preserve"> </w:t>
      </w:r>
      <w:r w:rsidR="00D75C3F" w:rsidRPr="00ED0F00">
        <w:rPr>
          <w:rFonts w:ascii="Trebuchet MS" w:hAnsi="Trebuchet MS"/>
        </w:rPr>
        <w:t xml:space="preserve">La présente convention se trouverait suspendue ou résiliée de plein droit et sans indemnité d’aucune sorte, dans tous les cas reconnus de force majeure par la loi et la jurisprudence. </w:t>
      </w:r>
    </w:p>
    <w:p w:rsidR="00C00FBC" w:rsidRDefault="00C00FBC" w:rsidP="002D70E7">
      <w:pPr>
        <w:spacing w:after="0"/>
        <w:jc w:val="both"/>
        <w:rPr>
          <w:rFonts w:ascii="Trebuchet MS" w:hAnsi="Trebuchet MS"/>
        </w:rPr>
      </w:pPr>
    </w:p>
    <w:p w:rsidR="00D75C3F" w:rsidRDefault="00D75C3F" w:rsidP="002D70E7">
      <w:pPr>
        <w:spacing w:after="0"/>
        <w:jc w:val="both"/>
        <w:rPr>
          <w:rFonts w:ascii="Trebuchet MS" w:hAnsi="Trebuchet MS"/>
        </w:rPr>
      </w:pPr>
      <w:r w:rsidRPr="00ED0F00">
        <w:rPr>
          <w:rFonts w:ascii="Trebuchet MS" w:hAnsi="Trebuchet MS"/>
        </w:rPr>
        <w:t>La présente convention est résiliée de plein droit par la COMMUNE</w:t>
      </w:r>
      <w:r w:rsidR="00EA0998">
        <w:rPr>
          <w:rFonts w:ascii="Trebuchet MS" w:hAnsi="Trebuchet MS"/>
        </w:rPr>
        <w:t xml:space="preserve"> sans indemnité à sa charge</w:t>
      </w:r>
      <w:r w:rsidRPr="00ED0F00">
        <w:rPr>
          <w:rFonts w:ascii="Trebuchet MS" w:hAnsi="Trebuchet MS"/>
        </w:rPr>
        <w:t xml:space="preserve">, à l’expiration d’un délai d’un mois suivant l’envoi d’un courrier par lettre recommandée avec accusé de réception, </w:t>
      </w:r>
      <w:r>
        <w:rPr>
          <w:rFonts w:ascii="Trebuchet MS" w:hAnsi="Trebuchet MS"/>
        </w:rPr>
        <w:t xml:space="preserve">notamment </w:t>
      </w:r>
      <w:r w:rsidRPr="00ED0F00">
        <w:rPr>
          <w:rFonts w:ascii="Trebuchet MS" w:hAnsi="Trebuchet MS"/>
        </w:rPr>
        <w:t xml:space="preserve">dans les cas suivants : </w:t>
      </w:r>
    </w:p>
    <w:p w:rsidR="002D70E7" w:rsidRDefault="002D70E7" w:rsidP="002D70E7">
      <w:pPr>
        <w:spacing w:after="0"/>
        <w:jc w:val="both"/>
        <w:rPr>
          <w:rFonts w:ascii="Trebuchet MS" w:hAnsi="Trebuchet MS"/>
        </w:rPr>
      </w:pPr>
    </w:p>
    <w:p w:rsidR="00D75C3F" w:rsidRPr="00ED0F00" w:rsidRDefault="00D75C3F" w:rsidP="002D70E7">
      <w:pPr>
        <w:pStyle w:val="Paragraphedeliste"/>
        <w:numPr>
          <w:ilvl w:val="0"/>
          <w:numId w:val="28"/>
        </w:numPr>
        <w:spacing w:after="0"/>
        <w:jc w:val="both"/>
        <w:rPr>
          <w:rFonts w:ascii="Trebuchet MS" w:hAnsi="Trebuchet MS"/>
        </w:rPr>
      </w:pPr>
      <w:r>
        <w:rPr>
          <w:rFonts w:ascii="Trebuchet MS" w:hAnsi="Trebuchet MS"/>
        </w:rPr>
        <w:t>n</w:t>
      </w:r>
      <w:r w:rsidRPr="00ED0F00">
        <w:rPr>
          <w:rFonts w:ascii="Trebuchet MS" w:hAnsi="Trebuchet MS"/>
        </w:rPr>
        <w:t>écessité de procéder à des travaux</w:t>
      </w:r>
      <w:r>
        <w:rPr>
          <w:rFonts w:ascii="Trebuchet MS" w:hAnsi="Trebuchet MS"/>
        </w:rPr>
        <w:t>,</w:t>
      </w:r>
      <w:r w:rsidRPr="00ED0F00">
        <w:rPr>
          <w:rFonts w:ascii="Trebuchet MS" w:hAnsi="Trebuchet MS"/>
        </w:rPr>
        <w:t xml:space="preserve"> </w:t>
      </w:r>
    </w:p>
    <w:p w:rsidR="00D75C3F" w:rsidRPr="00ED0F00" w:rsidRDefault="00D75C3F" w:rsidP="002D70E7">
      <w:pPr>
        <w:pStyle w:val="Paragraphedeliste"/>
        <w:numPr>
          <w:ilvl w:val="0"/>
          <w:numId w:val="28"/>
        </w:numPr>
        <w:spacing w:after="0"/>
        <w:jc w:val="both"/>
        <w:rPr>
          <w:rFonts w:ascii="Trebuchet MS" w:hAnsi="Trebuchet MS"/>
        </w:rPr>
      </w:pPr>
      <w:r>
        <w:rPr>
          <w:rFonts w:ascii="Trebuchet MS" w:hAnsi="Trebuchet MS"/>
        </w:rPr>
        <w:t>m</w:t>
      </w:r>
      <w:r w:rsidRPr="00ED0F00">
        <w:rPr>
          <w:rFonts w:ascii="Trebuchet MS" w:hAnsi="Trebuchet MS"/>
        </w:rPr>
        <w:t>otifs d’intérêt général</w:t>
      </w:r>
      <w:r>
        <w:rPr>
          <w:rFonts w:ascii="Trebuchet MS" w:hAnsi="Trebuchet MS"/>
        </w:rPr>
        <w:t>,</w:t>
      </w:r>
      <w:r w:rsidRPr="00ED0F00">
        <w:rPr>
          <w:rFonts w:ascii="Trebuchet MS" w:hAnsi="Trebuchet MS"/>
        </w:rPr>
        <w:t xml:space="preserve"> </w:t>
      </w:r>
    </w:p>
    <w:p w:rsidR="00D75C3F" w:rsidRPr="00ED0F00" w:rsidRDefault="00D75C3F" w:rsidP="002D70E7">
      <w:pPr>
        <w:pStyle w:val="Paragraphedeliste"/>
        <w:numPr>
          <w:ilvl w:val="0"/>
          <w:numId w:val="28"/>
        </w:numPr>
        <w:spacing w:after="0"/>
        <w:jc w:val="both"/>
        <w:rPr>
          <w:rFonts w:ascii="Trebuchet MS" w:hAnsi="Trebuchet MS"/>
        </w:rPr>
      </w:pPr>
      <w:r>
        <w:rPr>
          <w:rFonts w:ascii="Trebuchet MS" w:hAnsi="Trebuchet MS"/>
        </w:rPr>
        <w:t>c</w:t>
      </w:r>
      <w:r w:rsidRPr="00ED0F00">
        <w:rPr>
          <w:rFonts w:ascii="Trebuchet MS" w:hAnsi="Trebuchet MS"/>
        </w:rPr>
        <w:t>hangement d’affectation ou utilisation différente de l’emplacement</w:t>
      </w:r>
      <w:r>
        <w:rPr>
          <w:rFonts w:ascii="Trebuchet MS" w:hAnsi="Trebuchet MS"/>
        </w:rPr>
        <w:t>,</w:t>
      </w:r>
      <w:r w:rsidRPr="00ED0F00">
        <w:rPr>
          <w:rFonts w:ascii="Trebuchet MS" w:hAnsi="Trebuchet MS"/>
        </w:rPr>
        <w:t xml:space="preserve"> </w:t>
      </w:r>
    </w:p>
    <w:p w:rsidR="00D75C3F" w:rsidRDefault="00D75C3F" w:rsidP="002D70E7">
      <w:pPr>
        <w:pStyle w:val="Paragraphedeliste"/>
        <w:numPr>
          <w:ilvl w:val="0"/>
          <w:numId w:val="28"/>
        </w:numPr>
        <w:spacing w:after="0"/>
        <w:jc w:val="both"/>
        <w:rPr>
          <w:rFonts w:ascii="Trebuchet MS" w:hAnsi="Trebuchet MS"/>
        </w:rPr>
      </w:pPr>
      <w:r>
        <w:rPr>
          <w:rFonts w:ascii="Trebuchet MS" w:hAnsi="Trebuchet MS"/>
        </w:rPr>
        <w:t>l</w:t>
      </w:r>
      <w:r w:rsidRPr="00ED0F00">
        <w:rPr>
          <w:rFonts w:ascii="Trebuchet MS" w:hAnsi="Trebuchet MS"/>
        </w:rPr>
        <w:t>iquidation ou disparition de l’</w:t>
      </w:r>
      <w:r w:rsidR="00EA0998" w:rsidRPr="00ED0F00">
        <w:rPr>
          <w:rFonts w:ascii="Trebuchet MS" w:hAnsi="Trebuchet MS"/>
        </w:rPr>
        <w:t>OCCUPANT</w:t>
      </w:r>
      <w:r>
        <w:rPr>
          <w:rFonts w:ascii="Trebuchet MS" w:hAnsi="Trebuchet MS"/>
        </w:rPr>
        <w:t>,</w:t>
      </w:r>
      <w:r w:rsidRPr="00ED0F00">
        <w:rPr>
          <w:rFonts w:ascii="Trebuchet MS" w:hAnsi="Trebuchet MS"/>
        </w:rPr>
        <w:t xml:space="preserve"> </w:t>
      </w:r>
    </w:p>
    <w:p w:rsidR="00EA0998" w:rsidRDefault="00EA0998" w:rsidP="002D70E7">
      <w:pPr>
        <w:pStyle w:val="Paragraphedeliste"/>
        <w:numPr>
          <w:ilvl w:val="0"/>
          <w:numId w:val="28"/>
        </w:numPr>
        <w:spacing w:after="0"/>
        <w:jc w:val="both"/>
        <w:rPr>
          <w:rFonts w:ascii="Trebuchet MS" w:hAnsi="Trebuchet MS"/>
        </w:rPr>
      </w:pPr>
      <w:r>
        <w:rPr>
          <w:rFonts w:ascii="Trebuchet MS" w:hAnsi="Trebuchet MS"/>
        </w:rPr>
        <w:t>destruction totale des lieux,</w:t>
      </w:r>
    </w:p>
    <w:p w:rsidR="00EA0998" w:rsidRPr="00EA0998" w:rsidRDefault="00EA0998" w:rsidP="002D70E7">
      <w:pPr>
        <w:pStyle w:val="Sansinterligne"/>
        <w:numPr>
          <w:ilvl w:val="0"/>
          <w:numId w:val="28"/>
        </w:numPr>
        <w:spacing w:line="276" w:lineRule="auto"/>
        <w:jc w:val="both"/>
        <w:rPr>
          <w:rFonts w:ascii="Trebuchet MS" w:hAnsi="Trebuchet MS"/>
        </w:rPr>
      </w:pPr>
      <w:r w:rsidRPr="001E0EB4">
        <w:rPr>
          <w:rFonts w:ascii="Trebuchet MS" w:hAnsi="Trebuchet MS"/>
        </w:rPr>
        <w:t>désordre, scandale, d’infraction à la réglementation applicable à un</w:t>
      </w:r>
      <w:r>
        <w:rPr>
          <w:rFonts w:ascii="Trebuchet MS" w:hAnsi="Trebuchet MS"/>
        </w:rPr>
        <w:t xml:space="preserve"> titre quelconque à l’activité,</w:t>
      </w:r>
    </w:p>
    <w:p w:rsidR="00D75C3F" w:rsidRDefault="00D75C3F" w:rsidP="002D70E7">
      <w:pPr>
        <w:pStyle w:val="Paragraphedeliste"/>
        <w:numPr>
          <w:ilvl w:val="0"/>
          <w:numId w:val="28"/>
        </w:numPr>
        <w:spacing w:after="0"/>
        <w:jc w:val="both"/>
        <w:rPr>
          <w:rFonts w:ascii="Trebuchet MS" w:hAnsi="Trebuchet MS"/>
        </w:rPr>
      </w:pPr>
      <w:r>
        <w:rPr>
          <w:rFonts w:ascii="Trebuchet MS" w:hAnsi="Trebuchet MS"/>
        </w:rPr>
        <w:t>a</w:t>
      </w:r>
      <w:r w:rsidRPr="00ED0F00">
        <w:rPr>
          <w:rFonts w:ascii="Trebuchet MS" w:hAnsi="Trebuchet MS"/>
        </w:rPr>
        <w:t xml:space="preserve">u cas où l’OCCUPANT viendrait à cesser d’exercer volontairement ou non, pour quelque motif que ce soit, l’activité prévue dans la présente convention. </w:t>
      </w:r>
    </w:p>
    <w:p w:rsidR="00D75C3F" w:rsidRPr="00ED0F00" w:rsidRDefault="00D75C3F" w:rsidP="002D70E7">
      <w:pPr>
        <w:pStyle w:val="Paragraphedeliste"/>
        <w:spacing w:after="0"/>
        <w:jc w:val="both"/>
        <w:rPr>
          <w:rFonts w:ascii="Trebuchet MS" w:hAnsi="Trebuchet MS"/>
        </w:rPr>
      </w:pPr>
    </w:p>
    <w:p w:rsidR="009C3846" w:rsidRDefault="009C3846" w:rsidP="002D70E7">
      <w:pPr>
        <w:spacing w:after="0"/>
        <w:jc w:val="both"/>
        <w:rPr>
          <w:rFonts w:ascii="Trebuchet MS" w:hAnsi="Trebuchet MS"/>
        </w:rPr>
      </w:pPr>
      <w:r w:rsidRPr="001E0EB4">
        <w:rPr>
          <w:rFonts w:ascii="Trebuchet MS" w:hAnsi="Trebuchet MS"/>
        </w:rPr>
        <w:t>La COMMUNE pourra également dénoncer la présente convention pour tout motif sérieux tenant au bon fonctionnement du service public ou à l’ordre public, par lettre recomma</w:t>
      </w:r>
      <w:r>
        <w:rPr>
          <w:rFonts w:ascii="Trebuchet MS" w:hAnsi="Trebuchet MS"/>
        </w:rPr>
        <w:t xml:space="preserve">ndée avec accusé de réception. </w:t>
      </w:r>
    </w:p>
    <w:p w:rsidR="002D70E7" w:rsidRDefault="002D70E7" w:rsidP="002D70E7">
      <w:pPr>
        <w:spacing w:after="0"/>
        <w:jc w:val="both"/>
        <w:rPr>
          <w:rFonts w:ascii="Trebuchet MS" w:hAnsi="Trebuchet MS"/>
        </w:rPr>
      </w:pPr>
    </w:p>
    <w:p w:rsidR="00D75C3F" w:rsidRDefault="00C76F01" w:rsidP="002D70E7">
      <w:pPr>
        <w:spacing w:after="0"/>
        <w:jc w:val="both"/>
        <w:rPr>
          <w:rFonts w:ascii="Trebuchet MS" w:hAnsi="Trebuchet MS"/>
        </w:rPr>
      </w:pPr>
      <w:r w:rsidRPr="00C76F01">
        <w:rPr>
          <w:rFonts w:ascii="Trebuchet MS" w:hAnsi="Trebuchet MS"/>
          <w:b/>
        </w:rPr>
        <w:t>12-2.</w:t>
      </w:r>
      <w:r>
        <w:rPr>
          <w:rFonts w:ascii="Trebuchet MS" w:hAnsi="Trebuchet MS"/>
        </w:rPr>
        <w:t xml:space="preserve"> </w:t>
      </w:r>
      <w:r w:rsidR="00D75C3F" w:rsidRPr="00ED0F00">
        <w:rPr>
          <w:rFonts w:ascii="Trebuchet MS" w:hAnsi="Trebuchet MS"/>
        </w:rPr>
        <w:t xml:space="preserve">En cas d’inexécution ou manquement par l’une ou l’autre PARTIE des obligations et engagements respectifs inscrits dans la présente convention, celle-ci pourra être résiliée de plein droit par l’une ou l’autre PARTIE à l’expiration d’un délai d’un mois suivant l’envoi d’un courrier adressé au représentant légal. </w:t>
      </w:r>
    </w:p>
    <w:p w:rsidR="002D70E7" w:rsidRPr="00ED0F00" w:rsidRDefault="002D70E7" w:rsidP="002D70E7">
      <w:pPr>
        <w:spacing w:after="0"/>
        <w:jc w:val="both"/>
        <w:rPr>
          <w:rFonts w:ascii="Trebuchet MS" w:hAnsi="Trebuchet MS"/>
        </w:rPr>
      </w:pPr>
    </w:p>
    <w:p w:rsidR="00D75C3F" w:rsidRDefault="005A774D" w:rsidP="002D70E7">
      <w:pPr>
        <w:spacing w:after="0"/>
        <w:jc w:val="both"/>
        <w:rPr>
          <w:rFonts w:ascii="Trebuchet MS" w:hAnsi="Trebuchet MS"/>
        </w:rPr>
      </w:pPr>
      <w:r w:rsidRPr="005A774D">
        <w:rPr>
          <w:rFonts w:ascii="Trebuchet MS" w:hAnsi="Trebuchet MS"/>
          <w:b/>
        </w:rPr>
        <w:t>12-3.</w:t>
      </w:r>
      <w:r>
        <w:rPr>
          <w:rFonts w:ascii="Trebuchet MS" w:hAnsi="Trebuchet MS"/>
        </w:rPr>
        <w:t xml:space="preserve"> </w:t>
      </w:r>
      <w:r w:rsidR="00D75C3F" w:rsidRPr="00ED0F00">
        <w:rPr>
          <w:rFonts w:ascii="Trebuchet MS" w:hAnsi="Trebuchet MS"/>
        </w:rPr>
        <w:t xml:space="preserve">La suspension ou la résiliation à l’initiative de la COMMUNE n’ouvre pas droit au versement d’une indemnité ou à un quelconque dédommagement mais donne lieu au remboursement de la redevance au </w:t>
      </w:r>
      <w:r w:rsidR="00D75C3F" w:rsidRPr="00ED0F00">
        <w:rPr>
          <w:rFonts w:ascii="Trebuchet MS" w:hAnsi="Trebuchet MS"/>
          <w:i/>
        </w:rPr>
        <w:t xml:space="preserve">prorata </w:t>
      </w:r>
      <w:proofErr w:type="spellStart"/>
      <w:r w:rsidR="00D75C3F" w:rsidRPr="00ED0F00">
        <w:rPr>
          <w:rFonts w:ascii="Trebuchet MS" w:hAnsi="Trebuchet MS"/>
          <w:i/>
        </w:rPr>
        <w:t>temporis</w:t>
      </w:r>
      <w:proofErr w:type="spellEnd"/>
      <w:r w:rsidR="00D75C3F" w:rsidRPr="00ED0F00">
        <w:rPr>
          <w:rFonts w:ascii="Trebuchet MS" w:hAnsi="Trebuchet MS"/>
        </w:rPr>
        <w:t>.</w:t>
      </w:r>
    </w:p>
    <w:p w:rsidR="002D70E7" w:rsidRDefault="002D70E7" w:rsidP="002D70E7">
      <w:pPr>
        <w:spacing w:after="0"/>
        <w:jc w:val="both"/>
        <w:rPr>
          <w:rFonts w:ascii="Trebuchet MS" w:hAnsi="Trebuchet MS"/>
        </w:rPr>
      </w:pPr>
    </w:p>
    <w:p w:rsidR="000E3F01" w:rsidRPr="001E0EB4" w:rsidRDefault="005A774D" w:rsidP="002D70E7">
      <w:pPr>
        <w:spacing w:after="0"/>
        <w:jc w:val="both"/>
        <w:rPr>
          <w:rFonts w:ascii="Trebuchet MS" w:hAnsi="Trebuchet MS"/>
        </w:rPr>
      </w:pPr>
      <w:r>
        <w:rPr>
          <w:rFonts w:ascii="Trebuchet MS" w:hAnsi="Trebuchet MS"/>
          <w:b/>
        </w:rPr>
        <w:t>1</w:t>
      </w:r>
      <w:r w:rsidR="000E3F01" w:rsidRPr="001E0EB4">
        <w:rPr>
          <w:rFonts w:ascii="Trebuchet MS" w:hAnsi="Trebuchet MS"/>
          <w:b/>
        </w:rPr>
        <w:t>2-4.</w:t>
      </w:r>
      <w:r w:rsidR="000E3F01" w:rsidRPr="001E0EB4">
        <w:rPr>
          <w:rFonts w:ascii="Trebuchet MS" w:hAnsi="Trebuchet MS"/>
        </w:rPr>
        <w:t xml:space="preserve"> À l’expiration </w:t>
      </w:r>
      <w:r w:rsidR="002D70E7">
        <w:rPr>
          <w:rFonts w:ascii="Trebuchet MS" w:hAnsi="Trebuchet MS"/>
        </w:rPr>
        <w:t>de la présente convention, l’OCCUPANT</w:t>
      </w:r>
      <w:r w:rsidR="000E3F01" w:rsidRPr="001E0EB4">
        <w:rPr>
          <w:rFonts w:ascii="Trebuchet MS" w:hAnsi="Trebuchet MS"/>
        </w:rPr>
        <w:t xml:space="preserve"> qui n’a aucun droit au maintien dans les lieux mis à disposition, sera tenu de les évacuer sans délai.</w:t>
      </w:r>
    </w:p>
    <w:p w:rsidR="00BC6ABC" w:rsidRDefault="00BC6ABC" w:rsidP="00BC6ABC">
      <w:pPr>
        <w:spacing w:line="240" w:lineRule="auto"/>
        <w:jc w:val="both"/>
        <w:rPr>
          <w:rFonts w:ascii="Trebuchet MS" w:hAnsi="Trebuchet MS"/>
        </w:rPr>
      </w:pPr>
    </w:p>
    <w:p w:rsidR="00D75C3F" w:rsidRPr="00EB52AD" w:rsidRDefault="00D75C3F" w:rsidP="00D75C3F">
      <w:pPr>
        <w:pBdr>
          <w:bottom w:val="single" w:sz="4" w:space="1" w:color="auto"/>
        </w:pBdr>
        <w:tabs>
          <w:tab w:val="left" w:pos="5760"/>
        </w:tabs>
        <w:jc w:val="both"/>
        <w:rPr>
          <w:rFonts w:ascii="Trebuchet MS" w:hAnsi="Trebuchet MS"/>
        </w:rPr>
      </w:pPr>
      <w:r w:rsidRPr="00EB52AD">
        <w:rPr>
          <w:rFonts w:ascii="Trebuchet MS" w:hAnsi="Trebuchet MS"/>
          <w:b/>
        </w:rPr>
        <w:t xml:space="preserve">ARTICLE </w:t>
      </w:r>
      <w:r w:rsidR="00A971FD">
        <w:rPr>
          <w:rFonts w:ascii="Trebuchet MS" w:hAnsi="Trebuchet MS"/>
          <w:b/>
        </w:rPr>
        <w:t>13</w:t>
      </w:r>
      <w:r w:rsidRPr="00EB52AD">
        <w:rPr>
          <w:rFonts w:ascii="Trebuchet MS" w:hAnsi="Trebuchet MS"/>
          <w:b/>
        </w:rPr>
        <w:t xml:space="preserve"> – AVENANT </w:t>
      </w:r>
    </w:p>
    <w:p w:rsidR="00D75C3F" w:rsidRPr="00A971FD" w:rsidRDefault="00D75C3F" w:rsidP="00D75C3F">
      <w:pPr>
        <w:tabs>
          <w:tab w:val="left" w:pos="5760"/>
        </w:tabs>
        <w:jc w:val="both"/>
        <w:rPr>
          <w:rFonts w:ascii="Trebuchet MS" w:hAnsi="Trebuchet MS"/>
        </w:rPr>
      </w:pPr>
      <w:r w:rsidRPr="00EB52AD">
        <w:rPr>
          <w:rFonts w:ascii="Trebuchet MS" w:hAnsi="Trebuchet MS"/>
        </w:rPr>
        <w:t>Toute modification des conditions ou modalités d’exécution de la présente convention définie d’un commun accord entre les PART</w:t>
      </w:r>
      <w:r w:rsidR="00A971FD">
        <w:rPr>
          <w:rFonts w:ascii="Trebuchet MS" w:hAnsi="Trebuchet MS"/>
        </w:rPr>
        <w:t>IES, fera l’objet d’un avenant.</w:t>
      </w:r>
    </w:p>
    <w:p w:rsidR="00D75C3F" w:rsidRPr="00EB52AD" w:rsidRDefault="00D75C3F" w:rsidP="00D75C3F">
      <w:pPr>
        <w:jc w:val="both"/>
        <w:rPr>
          <w:rFonts w:ascii="Trebuchet MS" w:hAnsi="Trebuchet MS"/>
        </w:rPr>
      </w:pPr>
      <w:r w:rsidRPr="00EB52AD">
        <w:rPr>
          <w:rFonts w:ascii="Trebuchet MS" w:hAnsi="Trebuchet MS"/>
        </w:rPr>
        <w:t>Les avenants ultérieurs feront partie de la présente convention et seront soumis à l’ensemble des</w:t>
      </w:r>
      <w:r w:rsidR="00A971FD">
        <w:rPr>
          <w:rFonts w:ascii="Trebuchet MS" w:hAnsi="Trebuchet MS"/>
        </w:rPr>
        <w:t xml:space="preserve"> dispositions qui la régissent.</w:t>
      </w:r>
    </w:p>
    <w:p w:rsidR="00D75C3F" w:rsidRDefault="00D75C3F" w:rsidP="00A971FD">
      <w:pPr>
        <w:jc w:val="both"/>
        <w:rPr>
          <w:rFonts w:ascii="Trebuchet MS" w:hAnsi="Trebuchet MS"/>
        </w:rPr>
      </w:pPr>
      <w:r w:rsidRPr="00EB52AD">
        <w:rPr>
          <w:rFonts w:ascii="Trebuchet MS" w:hAnsi="Trebuchet MS"/>
        </w:rPr>
        <w:t>La demande de modification de la présente convention est réalisée en la forme d’une lettre recommandée avec accusé de réception précisant l’objet de la modification, sa cause et toutes les conséquences qu’elle emporte.</w:t>
      </w:r>
    </w:p>
    <w:p w:rsidR="00C00FBC" w:rsidRDefault="00C00FBC" w:rsidP="00A971FD">
      <w:pPr>
        <w:pBdr>
          <w:bottom w:val="single" w:sz="4" w:space="1" w:color="auto"/>
        </w:pBdr>
        <w:autoSpaceDE w:val="0"/>
        <w:autoSpaceDN w:val="0"/>
        <w:adjustRightInd w:val="0"/>
        <w:spacing w:after="0" w:line="240" w:lineRule="auto"/>
        <w:jc w:val="both"/>
        <w:rPr>
          <w:rFonts w:ascii="Trebuchet MS" w:hAnsi="Trebuchet MS"/>
          <w:b/>
          <w:color w:val="000000"/>
        </w:rPr>
      </w:pPr>
    </w:p>
    <w:p w:rsidR="00BC6ABC" w:rsidRPr="00FA1E61" w:rsidRDefault="00BC6ABC" w:rsidP="00A971FD">
      <w:pPr>
        <w:pBdr>
          <w:bottom w:val="single" w:sz="4" w:space="1" w:color="auto"/>
        </w:pBdr>
        <w:autoSpaceDE w:val="0"/>
        <w:autoSpaceDN w:val="0"/>
        <w:adjustRightInd w:val="0"/>
        <w:spacing w:after="0" w:line="240" w:lineRule="auto"/>
        <w:jc w:val="both"/>
        <w:rPr>
          <w:rFonts w:ascii="Trebuchet MS" w:hAnsi="Trebuchet MS"/>
          <w:b/>
          <w:color w:val="000000"/>
        </w:rPr>
      </w:pPr>
      <w:r>
        <w:rPr>
          <w:rFonts w:ascii="Trebuchet MS" w:hAnsi="Trebuchet MS"/>
          <w:b/>
          <w:color w:val="000000"/>
        </w:rPr>
        <w:t xml:space="preserve">ARTICLE </w:t>
      </w:r>
      <w:r w:rsidR="00A971FD">
        <w:rPr>
          <w:rFonts w:ascii="Trebuchet MS" w:hAnsi="Trebuchet MS"/>
          <w:b/>
          <w:color w:val="000000"/>
        </w:rPr>
        <w:t>14</w:t>
      </w:r>
      <w:r>
        <w:rPr>
          <w:rFonts w:ascii="Trebuchet MS" w:hAnsi="Trebuchet MS"/>
          <w:b/>
          <w:color w:val="000000"/>
        </w:rPr>
        <w:t xml:space="preserve"> - LITIGE</w:t>
      </w:r>
    </w:p>
    <w:p w:rsidR="00BC6ABC" w:rsidRDefault="00BC6ABC" w:rsidP="00BC6ABC">
      <w:pPr>
        <w:autoSpaceDE w:val="0"/>
        <w:autoSpaceDN w:val="0"/>
        <w:adjustRightInd w:val="0"/>
        <w:spacing w:after="0" w:line="240" w:lineRule="auto"/>
        <w:jc w:val="both"/>
        <w:rPr>
          <w:rFonts w:ascii="Trebuchet MS" w:hAnsi="Trebuchet MS"/>
          <w:color w:val="000000"/>
        </w:rPr>
      </w:pPr>
    </w:p>
    <w:p w:rsidR="00BC6ABC" w:rsidRPr="00FA1E61" w:rsidRDefault="00BC6ABC" w:rsidP="00A971FD">
      <w:pPr>
        <w:jc w:val="both"/>
        <w:rPr>
          <w:rFonts w:ascii="Trebuchet MS" w:hAnsi="Trebuchet MS"/>
        </w:rPr>
      </w:pPr>
      <w:r w:rsidRPr="00FA1E61">
        <w:rPr>
          <w:rFonts w:ascii="Trebuchet MS" w:hAnsi="Trebuchet MS"/>
        </w:rPr>
        <w:t>En cas de litige portant sur l’interprétation ou l’application d</w:t>
      </w:r>
      <w:r>
        <w:rPr>
          <w:rFonts w:ascii="Trebuchet MS" w:hAnsi="Trebuchet MS"/>
        </w:rPr>
        <w:t xml:space="preserve">e la </w:t>
      </w:r>
      <w:r w:rsidRPr="00FA1E61">
        <w:rPr>
          <w:rFonts w:ascii="Trebuchet MS" w:hAnsi="Trebuchet MS"/>
        </w:rPr>
        <w:t>présent</w:t>
      </w:r>
      <w:r>
        <w:rPr>
          <w:rFonts w:ascii="Trebuchet MS" w:hAnsi="Trebuchet MS"/>
        </w:rPr>
        <w:t>e convention</w:t>
      </w:r>
      <w:r w:rsidRPr="00FA1E61">
        <w:rPr>
          <w:rFonts w:ascii="Trebuchet MS" w:hAnsi="Trebuchet MS"/>
        </w:rPr>
        <w:t>, les parties conviennent de s’e</w:t>
      </w:r>
      <w:r w:rsidR="005C542A">
        <w:rPr>
          <w:rFonts w:ascii="Trebuchet MS" w:hAnsi="Trebuchet MS"/>
        </w:rPr>
        <w:t>n remettre à l’appréciation du T</w:t>
      </w:r>
      <w:r w:rsidRPr="00FA1E61">
        <w:rPr>
          <w:rFonts w:ascii="Trebuchet MS" w:hAnsi="Trebuchet MS"/>
        </w:rPr>
        <w:t xml:space="preserve">ribunal administratif de Montreuil mais seulement après épuisement des voies amiables. </w:t>
      </w:r>
    </w:p>
    <w:p w:rsidR="00BC6ABC" w:rsidRDefault="00BC6ABC" w:rsidP="00BC6ABC">
      <w:pPr>
        <w:spacing w:after="0" w:line="240" w:lineRule="auto"/>
        <w:jc w:val="both"/>
        <w:rPr>
          <w:rFonts w:ascii="Trebuchet MS" w:hAnsi="Trebuchet MS" w:cs="Arial"/>
        </w:rPr>
      </w:pPr>
    </w:p>
    <w:p w:rsidR="00A77761" w:rsidRDefault="00A77761" w:rsidP="00BC6ABC">
      <w:pPr>
        <w:spacing w:after="0" w:line="240" w:lineRule="auto"/>
        <w:jc w:val="both"/>
        <w:rPr>
          <w:rFonts w:ascii="Trebuchet MS" w:hAnsi="Trebuchet MS" w:cs="Arial"/>
        </w:rPr>
      </w:pPr>
    </w:p>
    <w:p w:rsidR="00A77761" w:rsidRDefault="00A77761" w:rsidP="00BC6ABC">
      <w:pPr>
        <w:spacing w:after="0" w:line="240" w:lineRule="auto"/>
        <w:jc w:val="both"/>
        <w:rPr>
          <w:rFonts w:ascii="Trebuchet MS" w:hAnsi="Trebuchet MS" w:cs="Arial"/>
        </w:rPr>
      </w:pPr>
    </w:p>
    <w:p w:rsidR="00D75C3F" w:rsidRDefault="00D75C3F" w:rsidP="00D75C3F">
      <w:pPr>
        <w:spacing w:after="0" w:line="240" w:lineRule="auto"/>
        <w:jc w:val="both"/>
        <w:rPr>
          <w:rFonts w:ascii="Trebuchet MS" w:hAnsi="Trebuchet MS" w:cs="Arial"/>
        </w:rPr>
      </w:pPr>
      <w:r>
        <w:rPr>
          <w:rFonts w:ascii="Trebuchet MS" w:hAnsi="Trebuchet MS" w:cs="Arial"/>
        </w:rPr>
        <w:t>Fait en deux exemplaires originaux, le…………………………………………………….</w:t>
      </w:r>
    </w:p>
    <w:p w:rsidR="00D75C3F" w:rsidRDefault="00D75C3F" w:rsidP="00D75C3F">
      <w:pPr>
        <w:spacing w:after="0" w:line="240" w:lineRule="auto"/>
        <w:jc w:val="both"/>
        <w:rPr>
          <w:rFonts w:ascii="Trebuchet MS" w:hAnsi="Trebuchet MS" w:cs="Arial"/>
        </w:rPr>
      </w:pPr>
    </w:p>
    <w:p w:rsidR="00D75C3F" w:rsidRDefault="00D75C3F" w:rsidP="00D75C3F">
      <w:pPr>
        <w:spacing w:after="0" w:line="240" w:lineRule="auto"/>
        <w:jc w:val="both"/>
        <w:rPr>
          <w:rFonts w:ascii="Trebuchet MS" w:hAnsi="Trebuchet MS" w:cs="Arial"/>
        </w:rPr>
      </w:pPr>
    </w:p>
    <w:tbl>
      <w:tblPr>
        <w:tblStyle w:val="Grilledutableau"/>
        <w:tblW w:w="0" w:type="auto"/>
        <w:tblLook w:val="04A0" w:firstRow="1" w:lastRow="0" w:firstColumn="1" w:lastColumn="0" w:noHBand="0" w:noVBand="1"/>
      </w:tblPr>
      <w:tblGrid>
        <w:gridCol w:w="4606"/>
        <w:gridCol w:w="4606"/>
      </w:tblGrid>
      <w:tr w:rsidR="00D75C3F" w:rsidRPr="005C542A" w:rsidTr="00022F05">
        <w:tc>
          <w:tcPr>
            <w:tcW w:w="4606" w:type="dxa"/>
          </w:tcPr>
          <w:p w:rsidR="00D75C3F" w:rsidRPr="005C542A" w:rsidRDefault="00D75C3F" w:rsidP="00022F05">
            <w:pPr>
              <w:autoSpaceDE w:val="0"/>
              <w:autoSpaceDN w:val="0"/>
              <w:adjustRightInd w:val="0"/>
              <w:spacing w:after="0" w:line="240" w:lineRule="auto"/>
              <w:jc w:val="center"/>
              <w:rPr>
                <w:rFonts w:ascii="Trebuchet MS" w:hAnsi="Trebuchet MS"/>
                <w:b/>
                <w:color w:val="000000"/>
              </w:rPr>
            </w:pPr>
          </w:p>
          <w:p w:rsidR="00D75C3F" w:rsidRPr="005C542A" w:rsidRDefault="00D75C3F" w:rsidP="00022F05">
            <w:pPr>
              <w:autoSpaceDE w:val="0"/>
              <w:autoSpaceDN w:val="0"/>
              <w:adjustRightInd w:val="0"/>
              <w:spacing w:after="0" w:line="240" w:lineRule="auto"/>
              <w:jc w:val="center"/>
              <w:rPr>
                <w:rFonts w:ascii="Trebuchet MS" w:hAnsi="Trebuchet MS"/>
                <w:b/>
                <w:color w:val="000000"/>
              </w:rPr>
            </w:pPr>
            <w:r w:rsidRPr="005C542A">
              <w:rPr>
                <w:rFonts w:ascii="Trebuchet MS" w:hAnsi="Trebuchet MS"/>
                <w:b/>
                <w:color w:val="000000"/>
              </w:rPr>
              <w:t>Pour la COMMUNE</w:t>
            </w:r>
          </w:p>
          <w:p w:rsidR="00D75C3F" w:rsidRPr="005C542A" w:rsidRDefault="00D75C3F" w:rsidP="00022F05">
            <w:pPr>
              <w:autoSpaceDE w:val="0"/>
              <w:autoSpaceDN w:val="0"/>
              <w:adjustRightInd w:val="0"/>
              <w:spacing w:after="0" w:line="240" w:lineRule="auto"/>
              <w:jc w:val="center"/>
              <w:rPr>
                <w:rFonts w:ascii="Trebuchet MS" w:hAnsi="Trebuchet MS"/>
                <w:b/>
                <w:color w:val="000000"/>
              </w:rPr>
            </w:pPr>
          </w:p>
        </w:tc>
        <w:tc>
          <w:tcPr>
            <w:tcW w:w="4606" w:type="dxa"/>
          </w:tcPr>
          <w:p w:rsidR="00D75C3F" w:rsidRPr="005C542A" w:rsidRDefault="00D75C3F" w:rsidP="00022F05">
            <w:pPr>
              <w:autoSpaceDE w:val="0"/>
              <w:autoSpaceDN w:val="0"/>
              <w:adjustRightInd w:val="0"/>
              <w:spacing w:after="0" w:line="240" w:lineRule="auto"/>
              <w:jc w:val="center"/>
              <w:rPr>
                <w:rFonts w:ascii="Trebuchet MS" w:hAnsi="Trebuchet MS"/>
                <w:b/>
                <w:color w:val="000000"/>
              </w:rPr>
            </w:pPr>
          </w:p>
          <w:p w:rsidR="00D75C3F" w:rsidRPr="005C542A" w:rsidRDefault="00D75C3F" w:rsidP="00022F05">
            <w:pPr>
              <w:autoSpaceDE w:val="0"/>
              <w:autoSpaceDN w:val="0"/>
              <w:adjustRightInd w:val="0"/>
              <w:spacing w:after="0" w:line="240" w:lineRule="auto"/>
              <w:jc w:val="center"/>
              <w:rPr>
                <w:rFonts w:ascii="Trebuchet MS" w:hAnsi="Trebuchet MS"/>
                <w:b/>
                <w:color w:val="000000"/>
              </w:rPr>
            </w:pPr>
            <w:r w:rsidRPr="005C542A">
              <w:rPr>
                <w:rFonts w:ascii="Trebuchet MS" w:hAnsi="Trebuchet MS"/>
                <w:b/>
                <w:color w:val="000000"/>
              </w:rPr>
              <w:t>Pour l’OCCUPANT</w:t>
            </w:r>
          </w:p>
        </w:tc>
      </w:tr>
      <w:tr w:rsidR="00D75C3F" w:rsidTr="00022F05">
        <w:tc>
          <w:tcPr>
            <w:tcW w:w="4606" w:type="dxa"/>
          </w:tcPr>
          <w:p w:rsidR="00D75C3F" w:rsidRDefault="00D75C3F" w:rsidP="00022F05">
            <w:pPr>
              <w:autoSpaceDE w:val="0"/>
              <w:autoSpaceDN w:val="0"/>
              <w:adjustRightInd w:val="0"/>
              <w:spacing w:after="0" w:line="240" w:lineRule="auto"/>
              <w:jc w:val="center"/>
              <w:rPr>
                <w:rFonts w:ascii="Trebuchet MS" w:hAnsi="Trebuchet MS"/>
                <w:color w:val="000000"/>
              </w:rPr>
            </w:pPr>
          </w:p>
          <w:p w:rsidR="00D75C3F" w:rsidRDefault="00D75C3F" w:rsidP="00022F05">
            <w:pPr>
              <w:autoSpaceDE w:val="0"/>
              <w:autoSpaceDN w:val="0"/>
              <w:adjustRightInd w:val="0"/>
              <w:spacing w:after="0" w:line="240" w:lineRule="auto"/>
              <w:jc w:val="center"/>
              <w:rPr>
                <w:rFonts w:ascii="Trebuchet MS" w:hAnsi="Trebuchet MS"/>
                <w:color w:val="000000"/>
              </w:rPr>
            </w:pPr>
          </w:p>
          <w:p w:rsidR="00D75C3F" w:rsidRDefault="00D75C3F" w:rsidP="00022F05">
            <w:pPr>
              <w:autoSpaceDE w:val="0"/>
              <w:autoSpaceDN w:val="0"/>
              <w:adjustRightInd w:val="0"/>
              <w:spacing w:after="0" w:line="240" w:lineRule="auto"/>
              <w:jc w:val="center"/>
              <w:rPr>
                <w:rFonts w:ascii="Trebuchet MS" w:hAnsi="Trebuchet MS"/>
                <w:color w:val="000000"/>
              </w:rPr>
            </w:pPr>
            <w:proofErr w:type="spellStart"/>
            <w:r>
              <w:rPr>
                <w:rFonts w:ascii="Trebuchet MS" w:hAnsi="Trebuchet MS"/>
                <w:color w:val="000000"/>
              </w:rPr>
              <w:t>Azzédine</w:t>
            </w:r>
            <w:proofErr w:type="spellEnd"/>
            <w:r>
              <w:rPr>
                <w:rFonts w:ascii="Trebuchet MS" w:hAnsi="Trebuchet MS"/>
                <w:color w:val="000000"/>
              </w:rPr>
              <w:t xml:space="preserve"> TAÏBI</w:t>
            </w:r>
          </w:p>
          <w:p w:rsidR="00D75C3F" w:rsidRDefault="00D75C3F" w:rsidP="00022F05">
            <w:pPr>
              <w:autoSpaceDE w:val="0"/>
              <w:autoSpaceDN w:val="0"/>
              <w:adjustRightInd w:val="0"/>
              <w:spacing w:after="0" w:line="240" w:lineRule="auto"/>
              <w:jc w:val="center"/>
              <w:rPr>
                <w:rFonts w:ascii="Trebuchet MS" w:hAnsi="Trebuchet MS"/>
                <w:color w:val="000000"/>
              </w:rPr>
            </w:pPr>
            <w:r>
              <w:rPr>
                <w:rFonts w:ascii="Trebuchet MS" w:hAnsi="Trebuchet MS"/>
                <w:color w:val="000000"/>
              </w:rPr>
              <w:t>Maire de Stains</w:t>
            </w:r>
          </w:p>
          <w:p w:rsidR="00D75C3F" w:rsidRDefault="00D75C3F" w:rsidP="00022F05">
            <w:pPr>
              <w:autoSpaceDE w:val="0"/>
              <w:autoSpaceDN w:val="0"/>
              <w:adjustRightInd w:val="0"/>
              <w:spacing w:after="0" w:line="240" w:lineRule="auto"/>
              <w:jc w:val="center"/>
              <w:rPr>
                <w:rFonts w:ascii="Trebuchet MS" w:hAnsi="Trebuchet MS"/>
                <w:color w:val="000000"/>
              </w:rPr>
            </w:pPr>
          </w:p>
          <w:p w:rsidR="00D75C3F" w:rsidRDefault="00D75C3F" w:rsidP="00022F05">
            <w:pPr>
              <w:autoSpaceDE w:val="0"/>
              <w:autoSpaceDN w:val="0"/>
              <w:adjustRightInd w:val="0"/>
              <w:spacing w:after="0" w:line="240" w:lineRule="auto"/>
              <w:jc w:val="center"/>
              <w:rPr>
                <w:rFonts w:ascii="Trebuchet MS" w:hAnsi="Trebuchet MS"/>
                <w:color w:val="000000"/>
              </w:rPr>
            </w:pPr>
          </w:p>
          <w:p w:rsidR="00D75C3F" w:rsidRDefault="00D75C3F" w:rsidP="005A774D">
            <w:pPr>
              <w:autoSpaceDE w:val="0"/>
              <w:autoSpaceDN w:val="0"/>
              <w:adjustRightInd w:val="0"/>
              <w:spacing w:after="0" w:line="240" w:lineRule="auto"/>
              <w:rPr>
                <w:rFonts w:ascii="Trebuchet MS" w:hAnsi="Trebuchet MS"/>
                <w:color w:val="000000"/>
              </w:rPr>
            </w:pPr>
          </w:p>
          <w:p w:rsidR="00D75C3F" w:rsidRDefault="00D75C3F" w:rsidP="00022F05">
            <w:pPr>
              <w:autoSpaceDE w:val="0"/>
              <w:autoSpaceDN w:val="0"/>
              <w:adjustRightInd w:val="0"/>
              <w:spacing w:after="0" w:line="240" w:lineRule="auto"/>
              <w:jc w:val="center"/>
              <w:rPr>
                <w:rFonts w:ascii="Trebuchet MS" w:hAnsi="Trebuchet MS"/>
                <w:color w:val="000000"/>
              </w:rPr>
            </w:pPr>
          </w:p>
          <w:p w:rsidR="00D75C3F" w:rsidRDefault="00D75C3F" w:rsidP="00022F05">
            <w:pPr>
              <w:autoSpaceDE w:val="0"/>
              <w:autoSpaceDN w:val="0"/>
              <w:adjustRightInd w:val="0"/>
              <w:spacing w:after="0" w:line="240" w:lineRule="auto"/>
              <w:jc w:val="center"/>
              <w:rPr>
                <w:rFonts w:ascii="Trebuchet MS" w:hAnsi="Trebuchet MS"/>
                <w:color w:val="000000"/>
              </w:rPr>
            </w:pPr>
          </w:p>
          <w:p w:rsidR="00D75C3F" w:rsidRDefault="00D75C3F" w:rsidP="00022F05">
            <w:pPr>
              <w:autoSpaceDE w:val="0"/>
              <w:autoSpaceDN w:val="0"/>
              <w:adjustRightInd w:val="0"/>
              <w:spacing w:after="0" w:line="240" w:lineRule="auto"/>
              <w:jc w:val="center"/>
              <w:rPr>
                <w:rFonts w:ascii="Trebuchet MS" w:hAnsi="Trebuchet MS"/>
                <w:color w:val="000000"/>
              </w:rPr>
            </w:pPr>
          </w:p>
        </w:tc>
        <w:tc>
          <w:tcPr>
            <w:tcW w:w="4606" w:type="dxa"/>
          </w:tcPr>
          <w:p w:rsidR="00D75C3F" w:rsidRDefault="00D75C3F" w:rsidP="00022F05">
            <w:pPr>
              <w:autoSpaceDE w:val="0"/>
              <w:autoSpaceDN w:val="0"/>
              <w:adjustRightInd w:val="0"/>
              <w:spacing w:after="0" w:line="240" w:lineRule="auto"/>
              <w:jc w:val="center"/>
              <w:rPr>
                <w:rFonts w:ascii="Trebuchet MS" w:hAnsi="Trebuchet MS"/>
                <w:color w:val="000000"/>
              </w:rPr>
            </w:pPr>
          </w:p>
        </w:tc>
      </w:tr>
    </w:tbl>
    <w:p w:rsidR="00C00FBC" w:rsidRDefault="00C00FBC" w:rsidP="005A774D">
      <w:pPr>
        <w:spacing w:after="0" w:line="240" w:lineRule="auto"/>
        <w:jc w:val="center"/>
        <w:rPr>
          <w:rFonts w:ascii="Trebuchet MS" w:hAnsi="Trebuchet MS" w:cs="Arial"/>
          <w:b/>
        </w:rPr>
      </w:pPr>
    </w:p>
    <w:p w:rsidR="00C00FBC" w:rsidRDefault="00C00FBC">
      <w:pPr>
        <w:spacing w:after="0" w:line="240" w:lineRule="auto"/>
        <w:rPr>
          <w:rFonts w:ascii="Trebuchet MS" w:hAnsi="Trebuchet MS" w:cs="Arial"/>
          <w:b/>
        </w:rPr>
      </w:pPr>
      <w:r>
        <w:rPr>
          <w:rFonts w:ascii="Trebuchet MS" w:hAnsi="Trebuchet MS" w:cs="Arial"/>
          <w:b/>
        </w:rPr>
        <w:br w:type="page"/>
      </w:r>
    </w:p>
    <w:p w:rsidR="00A77761" w:rsidRPr="00D55F2A" w:rsidRDefault="00513F1E" w:rsidP="00D55F2A">
      <w:pPr>
        <w:spacing w:after="0" w:line="240" w:lineRule="auto"/>
        <w:jc w:val="center"/>
        <w:rPr>
          <w:rFonts w:ascii="Trebuchet MS" w:hAnsi="Trebuchet MS" w:cs="Arial"/>
          <w:b/>
        </w:rPr>
      </w:pPr>
      <w:r w:rsidRPr="005C542A">
        <w:rPr>
          <w:rFonts w:ascii="Trebuchet MS" w:hAnsi="Trebuchet MS" w:cs="Arial"/>
          <w:b/>
        </w:rPr>
        <w:t xml:space="preserve">ANNEXE 1 </w:t>
      </w:r>
      <w:r w:rsidR="005C542A" w:rsidRPr="005C542A">
        <w:rPr>
          <w:rFonts w:ascii="Trebuchet MS" w:hAnsi="Trebuchet MS" w:cs="Arial"/>
          <w:b/>
        </w:rPr>
        <w:t xml:space="preserve">- </w:t>
      </w:r>
      <w:r w:rsidRPr="005C542A">
        <w:rPr>
          <w:rFonts w:ascii="Trebuchet MS" w:hAnsi="Trebuchet MS" w:cs="Arial"/>
          <w:b/>
        </w:rPr>
        <w:t>Liste du matériel mis à disposition</w:t>
      </w:r>
    </w:p>
    <w:p w:rsidR="00D55F2A" w:rsidRDefault="00D55F2A" w:rsidP="00D55F2A">
      <w:pPr>
        <w:spacing w:after="0" w:line="240" w:lineRule="auto"/>
        <w:jc w:val="both"/>
        <w:rPr>
          <w:rFonts w:ascii="Trebuchet MS" w:hAnsi="Trebuchet MS" w:cs="Arial"/>
        </w:rPr>
      </w:pP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1 x YAMAHA console TF3</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 xml:space="preserve">Entrées/sorties </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24 entrées micro/ligne combo (XLR-jack) + 2 entrées stéréo analogiques (RCA)</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16 sorties analogiques symétriques (XLR)</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34 x 34 canaux numériques record/playback via USB 2.0 + 2x2 via stockage USB</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Un slot d’extension pour carte audio Dante NY64-D</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1 x YAMAHA carte Dante Ny64-D</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1 x Yamaha rack déporté Tio1608-D</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2 x MACKIE enceinte monitoring XR824</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lang w:val="en-US"/>
        </w:rPr>
      </w:pPr>
      <w:r w:rsidRPr="00653AD6">
        <w:rPr>
          <w:rFonts w:ascii="Trebuchet MS" w:hAnsi="Trebuchet MS" w:cs="Arial"/>
          <w:color w:val="000000" w:themeColor="text1"/>
          <w:lang w:val="en-US"/>
        </w:rPr>
        <w:t xml:space="preserve">1 x BEYERDYNAMIC </w:t>
      </w:r>
      <w:proofErr w:type="spellStart"/>
      <w:r w:rsidRPr="00653AD6">
        <w:rPr>
          <w:rFonts w:ascii="Trebuchet MS" w:hAnsi="Trebuchet MS" w:cs="Arial"/>
          <w:color w:val="000000" w:themeColor="text1"/>
          <w:lang w:val="en-US"/>
        </w:rPr>
        <w:t>casque</w:t>
      </w:r>
      <w:proofErr w:type="spellEnd"/>
      <w:r w:rsidRPr="00653AD6">
        <w:rPr>
          <w:rFonts w:ascii="Trebuchet MS" w:hAnsi="Trebuchet MS" w:cs="Arial"/>
          <w:color w:val="000000" w:themeColor="text1"/>
          <w:lang w:val="en-US"/>
        </w:rPr>
        <w:t xml:space="preserve"> monitoring DT880</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 xml:space="preserve">1 x iMac 27 pouces avec écran </w:t>
      </w:r>
      <w:proofErr w:type="spellStart"/>
      <w:r w:rsidRPr="00653AD6">
        <w:rPr>
          <w:rFonts w:ascii="Trebuchet MS" w:hAnsi="Trebuchet MS" w:cs="Arial"/>
          <w:color w:val="000000" w:themeColor="text1"/>
        </w:rPr>
        <w:t>Retina</w:t>
      </w:r>
      <w:proofErr w:type="spellEnd"/>
      <w:r w:rsidRPr="00653AD6">
        <w:rPr>
          <w:rFonts w:ascii="Trebuchet MS" w:hAnsi="Trebuchet MS" w:cs="Arial"/>
          <w:color w:val="000000" w:themeColor="text1"/>
        </w:rPr>
        <w:t xml:space="preserve"> 5K</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 xml:space="preserve">1 x YAMAHA rack </w:t>
      </w:r>
      <w:proofErr w:type="spellStart"/>
      <w:r w:rsidRPr="00653AD6">
        <w:rPr>
          <w:rFonts w:ascii="Trebuchet MS" w:hAnsi="Trebuchet MS" w:cs="Arial"/>
          <w:color w:val="000000" w:themeColor="text1"/>
        </w:rPr>
        <w:t>deporté</w:t>
      </w:r>
      <w:proofErr w:type="spellEnd"/>
      <w:r w:rsidRPr="00653AD6">
        <w:rPr>
          <w:rFonts w:ascii="Trebuchet MS" w:hAnsi="Trebuchet MS" w:cs="Arial"/>
          <w:color w:val="000000" w:themeColor="text1"/>
        </w:rPr>
        <w:t xml:space="preserve"> </w:t>
      </w:r>
      <w:proofErr w:type="spellStart"/>
      <w:r w:rsidRPr="00653AD6">
        <w:rPr>
          <w:rFonts w:ascii="Trebuchet MS" w:hAnsi="Trebuchet MS" w:cs="Arial"/>
          <w:color w:val="000000" w:themeColor="text1"/>
        </w:rPr>
        <w:t>Tio</w:t>
      </w:r>
      <w:proofErr w:type="spellEnd"/>
      <w:r w:rsidRPr="00653AD6">
        <w:rPr>
          <w:rFonts w:ascii="Trebuchet MS" w:hAnsi="Trebuchet MS" w:cs="Arial"/>
          <w:color w:val="000000" w:themeColor="text1"/>
        </w:rPr>
        <w:t xml:space="preserve"> 1608-D</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1 x compresseur limiteur mono canal WA76 WARM AUDIO</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1 x Kit micro</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1 x SHURE BETA 52</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4 x SHURE BETA 56</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1 x SHURE SM 81</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2 x SHURE KSM 137</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2 x AKG C 214</w:t>
      </w:r>
    </w:p>
    <w:p w:rsidR="00D55F2A" w:rsidRPr="00653AD6" w:rsidRDefault="00D55F2A" w:rsidP="00D55F2A">
      <w:pPr>
        <w:pStyle w:val="Paragraphedeliste"/>
        <w:numPr>
          <w:ilvl w:val="1"/>
          <w:numId w:val="28"/>
        </w:numPr>
        <w:spacing w:after="0" w:line="240" w:lineRule="auto"/>
        <w:ind w:left="1636"/>
        <w:jc w:val="both"/>
        <w:rPr>
          <w:rFonts w:ascii="Trebuchet MS" w:hAnsi="Trebuchet MS" w:cs="Arial"/>
          <w:color w:val="000000" w:themeColor="text1"/>
        </w:rPr>
      </w:pPr>
      <w:r w:rsidRPr="00653AD6">
        <w:rPr>
          <w:rFonts w:ascii="Trebuchet MS" w:hAnsi="Trebuchet MS" w:cs="Arial"/>
          <w:color w:val="000000" w:themeColor="text1"/>
        </w:rPr>
        <w:t>2 x SENNHEISER E 609</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1 x Kit pieds de micro comprenant 1 pied K&amp;M259/20 pieds K&amp;M210/2</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 xml:space="preserve">1 x Kit </w:t>
      </w:r>
      <w:proofErr w:type="spellStart"/>
      <w:r w:rsidRPr="00653AD6">
        <w:rPr>
          <w:rFonts w:ascii="Trebuchet MS" w:hAnsi="Trebuchet MS" w:cs="Arial"/>
          <w:color w:val="000000" w:themeColor="text1"/>
        </w:rPr>
        <w:t>cable</w:t>
      </w:r>
      <w:proofErr w:type="spellEnd"/>
      <w:r w:rsidRPr="00653AD6">
        <w:rPr>
          <w:rFonts w:ascii="Trebuchet MS" w:hAnsi="Trebuchet MS" w:cs="Arial"/>
          <w:color w:val="000000" w:themeColor="text1"/>
        </w:rPr>
        <w:t xml:space="preserve"> micro</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lang w:val="en-US"/>
        </w:rPr>
      </w:pPr>
      <w:r w:rsidRPr="00653AD6">
        <w:rPr>
          <w:rFonts w:ascii="Trebuchet MS" w:hAnsi="Trebuchet MS" w:cs="Arial"/>
          <w:color w:val="000000" w:themeColor="text1"/>
          <w:lang w:val="en-US"/>
        </w:rPr>
        <w:t xml:space="preserve">1 x </w:t>
      </w:r>
      <w:proofErr w:type="spellStart"/>
      <w:r w:rsidRPr="00653AD6">
        <w:rPr>
          <w:rFonts w:ascii="Trebuchet MS" w:hAnsi="Trebuchet MS" w:cs="Arial"/>
          <w:color w:val="000000" w:themeColor="text1"/>
          <w:lang w:val="en-US"/>
        </w:rPr>
        <w:t>Audiopole</w:t>
      </w:r>
      <w:proofErr w:type="spellEnd"/>
      <w:r w:rsidRPr="00653AD6">
        <w:rPr>
          <w:rFonts w:ascii="Trebuchet MS" w:hAnsi="Trebuchet MS" w:cs="Arial"/>
          <w:color w:val="000000" w:themeColor="text1"/>
          <w:lang w:val="en-US"/>
        </w:rPr>
        <w:t xml:space="preserve"> PHONE 6 </w:t>
      </w:r>
      <w:proofErr w:type="spellStart"/>
      <w:r w:rsidRPr="00653AD6">
        <w:rPr>
          <w:rFonts w:ascii="Trebuchet MS" w:hAnsi="Trebuchet MS" w:cs="Arial"/>
          <w:color w:val="000000" w:themeColor="text1"/>
          <w:lang w:val="en-US"/>
        </w:rPr>
        <w:t>casques</w:t>
      </w:r>
      <w:proofErr w:type="spellEnd"/>
    </w:p>
    <w:p w:rsidR="00D55F2A" w:rsidRPr="00653AD6" w:rsidRDefault="00D55F2A" w:rsidP="00D55F2A">
      <w:pPr>
        <w:pStyle w:val="Paragraphedeliste"/>
        <w:spacing w:after="0" w:line="240" w:lineRule="auto"/>
        <w:jc w:val="both"/>
        <w:rPr>
          <w:rFonts w:ascii="Trebuchet MS" w:hAnsi="Trebuchet MS" w:cs="Arial"/>
          <w:color w:val="000000" w:themeColor="text1"/>
        </w:rPr>
      </w:pP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5 x BEYERDYNAMIC casque écoute DT770</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2 x PEARL batterie EXL725PC-246</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2 x PEARL siège D-790</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lang w:val="en-US"/>
        </w:rPr>
      </w:pPr>
      <w:r w:rsidRPr="00653AD6">
        <w:rPr>
          <w:rFonts w:ascii="Trebuchet MS" w:hAnsi="Trebuchet MS" w:cs="Arial"/>
          <w:color w:val="000000" w:themeColor="text1"/>
          <w:lang w:val="en-US"/>
        </w:rPr>
        <w:t xml:space="preserve">2x ZILDJIAN </w:t>
      </w:r>
      <w:proofErr w:type="spellStart"/>
      <w:r w:rsidRPr="00653AD6">
        <w:rPr>
          <w:rFonts w:ascii="Trebuchet MS" w:hAnsi="Trebuchet MS" w:cs="Arial"/>
          <w:color w:val="000000" w:themeColor="text1"/>
          <w:lang w:val="en-US"/>
        </w:rPr>
        <w:t>cymbales</w:t>
      </w:r>
      <w:proofErr w:type="spellEnd"/>
      <w:r w:rsidRPr="00653AD6">
        <w:rPr>
          <w:rFonts w:ascii="Trebuchet MS" w:hAnsi="Trebuchet MS" w:cs="Arial"/>
          <w:color w:val="000000" w:themeColor="text1"/>
          <w:lang w:val="en-US"/>
        </w:rPr>
        <w:t xml:space="preserve"> low volume 348</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2 x VOX ampli guitare VT100X</w:t>
      </w:r>
    </w:p>
    <w:p w:rsidR="00D55F2A" w:rsidRPr="00653AD6" w:rsidRDefault="00D55F2A" w:rsidP="00D55F2A">
      <w:pPr>
        <w:spacing w:after="0" w:line="240" w:lineRule="auto"/>
        <w:ind w:left="360"/>
        <w:jc w:val="both"/>
        <w:rPr>
          <w:rFonts w:ascii="Trebuchet MS" w:hAnsi="Trebuchet MS" w:cs="Arial"/>
          <w:color w:val="000000" w:themeColor="text1"/>
        </w:rPr>
      </w:pP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lang w:val="en-US"/>
        </w:rPr>
      </w:pPr>
      <w:r w:rsidRPr="00653AD6">
        <w:rPr>
          <w:rFonts w:ascii="Trebuchet MS" w:hAnsi="Trebuchet MS" w:cs="Arial"/>
          <w:color w:val="000000" w:themeColor="text1"/>
          <w:lang w:val="en-US"/>
        </w:rPr>
        <w:t xml:space="preserve">9 x RTX stand </w:t>
      </w:r>
      <w:proofErr w:type="spellStart"/>
      <w:r w:rsidRPr="00653AD6">
        <w:rPr>
          <w:rFonts w:ascii="Trebuchet MS" w:hAnsi="Trebuchet MS" w:cs="Arial"/>
          <w:color w:val="000000" w:themeColor="text1"/>
          <w:lang w:val="en-US"/>
        </w:rPr>
        <w:t>guitare</w:t>
      </w:r>
      <w:proofErr w:type="spellEnd"/>
      <w:r w:rsidRPr="00653AD6">
        <w:rPr>
          <w:rFonts w:ascii="Trebuchet MS" w:hAnsi="Trebuchet MS" w:cs="Arial"/>
          <w:color w:val="000000" w:themeColor="text1"/>
          <w:lang w:val="en-US"/>
        </w:rPr>
        <w:t xml:space="preserve"> G1N</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9 x SHURE micro de chant SM58</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9 x K&amp;M pieds de micro</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 xml:space="preserve">3 x YAMAHA système sonorisation </w:t>
      </w:r>
      <w:proofErr w:type="spellStart"/>
      <w:r w:rsidRPr="00653AD6">
        <w:rPr>
          <w:rFonts w:ascii="Trebuchet MS" w:hAnsi="Trebuchet MS" w:cs="Arial"/>
          <w:color w:val="000000" w:themeColor="text1"/>
        </w:rPr>
        <w:t>stagepass</w:t>
      </w:r>
      <w:proofErr w:type="spellEnd"/>
      <w:r w:rsidRPr="00653AD6">
        <w:rPr>
          <w:rFonts w:ascii="Trebuchet MS" w:hAnsi="Trebuchet MS" w:cs="Arial"/>
          <w:color w:val="000000" w:themeColor="text1"/>
        </w:rPr>
        <w:t xml:space="preserve"> 600 BT</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3 x 2 x pieds d’enceinte</w:t>
      </w:r>
    </w:p>
    <w:p w:rsidR="00D55F2A" w:rsidRPr="00653AD6" w:rsidRDefault="00D55F2A" w:rsidP="00D55F2A">
      <w:pPr>
        <w:pStyle w:val="Paragraphedeliste"/>
        <w:spacing w:after="0" w:line="240" w:lineRule="auto"/>
        <w:jc w:val="both"/>
        <w:rPr>
          <w:rFonts w:ascii="Trebuchet MS" w:hAnsi="Trebuchet MS" w:cs="Arial"/>
          <w:color w:val="000000" w:themeColor="text1"/>
        </w:rPr>
      </w:pP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rPr>
      </w:pPr>
      <w:r w:rsidRPr="00653AD6">
        <w:rPr>
          <w:rFonts w:ascii="Trebuchet MS" w:hAnsi="Trebuchet MS" w:cs="Arial"/>
          <w:color w:val="000000" w:themeColor="text1"/>
        </w:rPr>
        <w:t>2 x liner 6 spider V60</w:t>
      </w:r>
    </w:p>
    <w:p w:rsidR="00D55F2A" w:rsidRPr="00653AD6" w:rsidRDefault="00D55F2A" w:rsidP="00D55F2A">
      <w:pPr>
        <w:pStyle w:val="Paragraphedeliste"/>
        <w:numPr>
          <w:ilvl w:val="0"/>
          <w:numId w:val="28"/>
        </w:numPr>
        <w:spacing w:after="0" w:line="240" w:lineRule="auto"/>
        <w:jc w:val="both"/>
        <w:rPr>
          <w:rFonts w:ascii="Trebuchet MS" w:hAnsi="Trebuchet MS" w:cs="Arial"/>
          <w:color w:val="000000" w:themeColor="text1"/>
          <w:lang w:val="en-US"/>
        </w:rPr>
      </w:pPr>
      <w:r w:rsidRPr="00653AD6">
        <w:rPr>
          <w:rFonts w:ascii="Trebuchet MS" w:hAnsi="Trebuchet MS" w:cs="Arial"/>
          <w:color w:val="000000" w:themeColor="text1"/>
          <w:lang w:val="en-US"/>
        </w:rPr>
        <w:t xml:space="preserve">2 x TC Electronic BG250-115MKII </w:t>
      </w:r>
      <w:proofErr w:type="spellStart"/>
      <w:r w:rsidRPr="00653AD6">
        <w:rPr>
          <w:rFonts w:ascii="Trebuchet MS" w:hAnsi="Trebuchet MS" w:cs="Arial"/>
          <w:color w:val="000000" w:themeColor="text1"/>
          <w:lang w:val="en-US"/>
        </w:rPr>
        <w:t>ampli</w:t>
      </w:r>
      <w:proofErr w:type="spellEnd"/>
      <w:r w:rsidRPr="00653AD6">
        <w:rPr>
          <w:rFonts w:ascii="Trebuchet MS" w:hAnsi="Trebuchet MS" w:cs="Arial"/>
          <w:color w:val="000000" w:themeColor="text1"/>
          <w:lang w:val="en-US"/>
        </w:rPr>
        <w:t xml:space="preserve"> </w:t>
      </w:r>
      <w:proofErr w:type="spellStart"/>
      <w:r w:rsidRPr="00653AD6">
        <w:rPr>
          <w:rFonts w:ascii="Trebuchet MS" w:hAnsi="Trebuchet MS" w:cs="Arial"/>
          <w:color w:val="000000" w:themeColor="text1"/>
          <w:lang w:val="en-US"/>
        </w:rPr>
        <w:t>basse</w:t>
      </w:r>
      <w:proofErr w:type="spellEnd"/>
    </w:p>
    <w:p w:rsidR="00D55F2A" w:rsidRPr="00653AD6" w:rsidRDefault="00D55F2A" w:rsidP="00D55F2A">
      <w:pPr>
        <w:spacing w:after="0" w:line="240" w:lineRule="auto"/>
        <w:jc w:val="both"/>
        <w:rPr>
          <w:rFonts w:ascii="Trebuchet MS" w:hAnsi="Trebuchet MS" w:cs="Arial"/>
          <w:color w:val="000000" w:themeColor="text1"/>
          <w:lang w:val="en-US"/>
        </w:rPr>
      </w:pPr>
    </w:p>
    <w:p w:rsidR="00D55F2A" w:rsidRPr="007E3CDB" w:rsidRDefault="00D55F2A" w:rsidP="00D55F2A">
      <w:pPr>
        <w:tabs>
          <w:tab w:val="left" w:pos="3075"/>
        </w:tabs>
        <w:rPr>
          <w:rFonts w:ascii="Trebuchet MS" w:hAnsi="Trebuchet MS"/>
          <w:lang w:val="en-US"/>
        </w:rPr>
      </w:pPr>
    </w:p>
    <w:p w:rsidR="00BC6ABC" w:rsidRPr="00D55F2A" w:rsidRDefault="00BC6ABC" w:rsidP="00FA4835">
      <w:pPr>
        <w:autoSpaceDE w:val="0"/>
        <w:autoSpaceDN w:val="0"/>
        <w:adjustRightInd w:val="0"/>
        <w:spacing w:after="0" w:line="240" w:lineRule="auto"/>
        <w:jc w:val="both"/>
        <w:rPr>
          <w:rFonts w:ascii="Trebuchet MS" w:hAnsi="Trebuchet MS"/>
          <w:color w:val="000000"/>
          <w:lang w:val="en-US"/>
        </w:rPr>
      </w:pPr>
    </w:p>
    <w:p w:rsidR="005A774D" w:rsidRPr="00D55F2A" w:rsidRDefault="005A774D" w:rsidP="00FA4835">
      <w:pPr>
        <w:autoSpaceDE w:val="0"/>
        <w:autoSpaceDN w:val="0"/>
        <w:adjustRightInd w:val="0"/>
        <w:spacing w:after="0" w:line="240" w:lineRule="auto"/>
        <w:jc w:val="both"/>
        <w:rPr>
          <w:rFonts w:ascii="Trebuchet MS" w:hAnsi="Trebuchet MS"/>
          <w:color w:val="000000"/>
          <w:lang w:val="en-US"/>
        </w:rPr>
      </w:pPr>
    </w:p>
    <w:p w:rsidR="005A774D" w:rsidRPr="00D55F2A" w:rsidRDefault="005A774D" w:rsidP="005A774D">
      <w:pPr>
        <w:rPr>
          <w:rFonts w:ascii="Trebuchet MS" w:hAnsi="Trebuchet MS"/>
          <w:lang w:val="en-US"/>
        </w:rPr>
      </w:pPr>
    </w:p>
    <w:p w:rsidR="005A774D" w:rsidRPr="00D55F2A" w:rsidRDefault="005A774D" w:rsidP="005A774D">
      <w:pPr>
        <w:rPr>
          <w:rFonts w:ascii="Trebuchet MS" w:hAnsi="Trebuchet MS"/>
          <w:lang w:val="en-US"/>
        </w:rPr>
      </w:pPr>
    </w:p>
    <w:p w:rsidR="005A774D" w:rsidRPr="00D55F2A" w:rsidRDefault="005A774D" w:rsidP="005A774D">
      <w:pPr>
        <w:rPr>
          <w:rFonts w:ascii="Trebuchet MS" w:hAnsi="Trebuchet MS"/>
          <w:lang w:val="en-US"/>
        </w:rPr>
      </w:pPr>
    </w:p>
    <w:p w:rsidR="00BC6ABC" w:rsidRPr="00D55F2A" w:rsidRDefault="005A774D" w:rsidP="005A774D">
      <w:pPr>
        <w:tabs>
          <w:tab w:val="left" w:pos="3075"/>
        </w:tabs>
        <w:rPr>
          <w:rFonts w:ascii="Trebuchet MS" w:hAnsi="Trebuchet MS"/>
          <w:lang w:val="en-US"/>
        </w:rPr>
      </w:pPr>
      <w:r w:rsidRPr="00D55F2A">
        <w:rPr>
          <w:rFonts w:ascii="Trebuchet MS" w:hAnsi="Trebuchet MS"/>
          <w:lang w:val="en-US"/>
        </w:rPr>
        <w:tab/>
      </w:r>
    </w:p>
    <w:sectPr w:rsidR="00BC6ABC" w:rsidRPr="00D55F2A" w:rsidSect="00A86FA3">
      <w:footerReference w:type="default" r:id="rId9"/>
      <w:pgSz w:w="11906" w:h="16838"/>
      <w:pgMar w:top="167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AF9" w:rsidRDefault="00DD7AF9" w:rsidP="00FA4835">
      <w:pPr>
        <w:spacing w:after="0" w:line="240" w:lineRule="auto"/>
      </w:pPr>
      <w:r>
        <w:separator/>
      </w:r>
    </w:p>
  </w:endnote>
  <w:endnote w:type="continuationSeparator" w:id="0">
    <w:p w:rsidR="00DD7AF9" w:rsidRDefault="00DD7AF9" w:rsidP="00FA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rasMediumIT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CA" w:rsidRPr="009972E4" w:rsidRDefault="00F600CA" w:rsidP="00002209">
    <w:pPr>
      <w:pStyle w:val="Pieddepage"/>
      <w:rPr>
        <w:color w:val="A6A6A6"/>
        <w:sz w:val="16"/>
        <w:szCs w:val="16"/>
      </w:rPr>
    </w:pPr>
    <w:r>
      <w:rPr>
        <w:color w:val="A6A6A6"/>
        <w:sz w:val="18"/>
        <w:szCs w:val="18"/>
      </w:rPr>
      <w:tab/>
    </w:r>
    <w:r>
      <w:rPr>
        <w:color w:val="A6A6A6"/>
        <w:sz w:val="18"/>
        <w:szCs w:val="18"/>
      </w:rPr>
      <w:tab/>
    </w:r>
    <w:r w:rsidRPr="009972E4">
      <w:rPr>
        <w:color w:val="A6A6A6"/>
        <w:sz w:val="16"/>
        <w:szCs w:val="16"/>
      </w:rPr>
      <w:fldChar w:fldCharType="begin"/>
    </w:r>
    <w:r w:rsidRPr="009972E4">
      <w:rPr>
        <w:color w:val="A6A6A6"/>
        <w:sz w:val="16"/>
        <w:szCs w:val="16"/>
      </w:rPr>
      <w:instrText xml:space="preserve"> PAGE   \* MERGEFORMAT </w:instrText>
    </w:r>
    <w:r w:rsidRPr="009972E4">
      <w:rPr>
        <w:color w:val="A6A6A6"/>
        <w:sz w:val="16"/>
        <w:szCs w:val="16"/>
      </w:rPr>
      <w:fldChar w:fldCharType="separate"/>
    </w:r>
    <w:r w:rsidR="00BC4280">
      <w:rPr>
        <w:noProof/>
        <w:color w:val="A6A6A6"/>
        <w:sz w:val="16"/>
        <w:szCs w:val="16"/>
      </w:rPr>
      <w:t>8</w:t>
    </w:r>
    <w:r w:rsidRPr="009972E4">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AF9" w:rsidRDefault="00DD7AF9" w:rsidP="00FA4835">
      <w:pPr>
        <w:spacing w:after="0" w:line="240" w:lineRule="auto"/>
      </w:pPr>
      <w:r>
        <w:separator/>
      </w:r>
    </w:p>
  </w:footnote>
  <w:footnote w:type="continuationSeparator" w:id="0">
    <w:p w:rsidR="00DD7AF9" w:rsidRDefault="00DD7AF9" w:rsidP="00FA4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1C4DE6"/>
    <w:lvl w:ilvl="0">
      <w:start w:val="1"/>
      <w:numFmt w:val="bullet"/>
      <w:lvlText w:val=""/>
      <w:lvlJc w:val="left"/>
      <w:pPr>
        <w:tabs>
          <w:tab w:val="num" w:pos="360"/>
        </w:tabs>
        <w:ind w:left="360" w:hanging="360"/>
      </w:pPr>
      <w:rPr>
        <w:rFonts w:ascii="Symbol" w:hAnsi="Symbol" w:hint="default"/>
      </w:rPr>
    </w:lvl>
  </w:abstractNum>
  <w:abstractNum w:abstractNumId="1">
    <w:nsid w:val="0AAE7371"/>
    <w:multiLevelType w:val="multilevel"/>
    <w:tmpl w:val="2D5CA8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BF5F3B"/>
    <w:multiLevelType w:val="hybridMultilevel"/>
    <w:tmpl w:val="D5E8D6DA"/>
    <w:lvl w:ilvl="0" w:tplc="F06AB810">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5297AB3"/>
    <w:multiLevelType w:val="hybridMultilevel"/>
    <w:tmpl w:val="E7E268F6"/>
    <w:lvl w:ilvl="0" w:tplc="A07C66D2">
      <w:start w:val="2"/>
      <w:numFmt w:val="bullet"/>
      <w:lvlText w:val="-"/>
      <w:lvlJc w:val="left"/>
      <w:pPr>
        <w:ind w:left="643"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4D0E15"/>
    <w:multiLevelType w:val="hybridMultilevel"/>
    <w:tmpl w:val="E334C8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8B4E36"/>
    <w:multiLevelType w:val="hybridMultilevel"/>
    <w:tmpl w:val="B3D6CE72"/>
    <w:lvl w:ilvl="0" w:tplc="21F8814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1FF6545D"/>
    <w:multiLevelType w:val="hybridMultilevel"/>
    <w:tmpl w:val="6C5A2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1606FA"/>
    <w:multiLevelType w:val="hybridMultilevel"/>
    <w:tmpl w:val="FC329A44"/>
    <w:lvl w:ilvl="0" w:tplc="250A65D4">
      <w:start w:val="1"/>
      <w:numFmt w:val="decimal"/>
      <w:lvlText w:val="%1-"/>
      <w:lvlJc w:val="left"/>
      <w:pPr>
        <w:ind w:left="644" w:hanging="360"/>
      </w:pPr>
      <w:rPr>
        <w:rFonts w:hint="default"/>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214B7F5D"/>
    <w:multiLevelType w:val="hybridMultilevel"/>
    <w:tmpl w:val="B3D6CE72"/>
    <w:lvl w:ilvl="0" w:tplc="21F8814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1A4432A"/>
    <w:multiLevelType w:val="hybridMultilevel"/>
    <w:tmpl w:val="A378CE1C"/>
    <w:lvl w:ilvl="0" w:tplc="F06AB810">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DB0485"/>
    <w:multiLevelType w:val="hybridMultilevel"/>
    <w:tmpl w:val="41360B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02254E"/>
    <w:multiLevelType w:val="hybridMultilevel"/>
    <w:tmpl w:val="1FE01DB8"/>
    <w:lvl w:ilvl="0" w:tplc="77686B5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181C0F"/>
    <w:multiLevelType w:val="hybridMultilevel"/>
    <w:tmpl w:val="2BACDD1E"/>
    <w:lvl w:ilvl="0" w:tplc="F06AB810">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A5413B"/>
    <w:multiLevelType w:val="hybridMultilevel"/>
    <w:tmpl w:val="A7645C10"/>
    <w:lvl w:ilvl="0" w:tplc="15B415D4">
      <w:start w:val="1"/>
      <w:numFmt w:val="bullet"/>
      <w:lvlText w:val="-"/>
      <w:lvlJc w:val="left"/>
      <w:pPr>
        <w:tabs>
          <w:tab w:val="num" w:pos="720"/>
        </w:tabs>
        <w:ind w:left="720" w:hanging="360"/>
      </w:pPr>
      <w:rPr>
        <w:rFonts w:ascii="Times New Roman" w:eastAsia="Batang"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1202710"/>
    <w:multiLevelType w:val="hybridMultilevel"/>
    <w:tmpl w:val="B1766F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6C10F13"/>
    <w:multiLevelType w:val="multilevel"/>
    <w:tmpl w:val="AE0ED1E0"/>
    <w:lvl w:ilvl="0">
      <w:start w:val="1"/>
      <w:numFmt w:val="upperRoman"/>
      <w:pStyle w:val="Style1"/>
      <w:lvlText w:val="%1."/>
      <w:lvlJc w:val="left"/>
      <w:pPr>
        <w:ind w:left="1080" w:hanging="720"/>
      </w:pPr>
      <w:rPr>
        <w:rFonts w:hint="default"/>
      </w:rPr>
    </w:lvl>
    <w:lvl w:ilvl="1">
      <w:start w:val="1"/>
      <w:numFmt w:val="decimal"/>
      <w:pStyle w:val="Style2"/>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6">
    <w:nsid w:val="492F6474"/>
    <w:multiLevelType w:val="hybridMultilevel"/>
    <w:tmpl w:val="56544E0C"/>
    <w:lvl w:ilvl="0" w:tplc="040C0011">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FA2C24"/>
    <w:multiLevelType w:val="hybridMultilevel"/>
    <w:tmpl w:val="596859DC"/>
    <w:lvl w:ilvl="0" w:tplc="F06AB810">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E267E9"/>
    <w:multiLevelType w:val="hybridMultilevel"/>
    <w:tmpl w:val="350696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56F2411C"/>
    <w:multiLevelType w:val="hybridMultilevel"/>
    <w:tmpl w:val="0D6E8D4C"/>
    <w:lvl w:ilvl="0" w:tplc="040C0011">
      <w:start w:val="1"/>
      <w:numFmt w:val="decimal"/>
      <w:lvlText w:val="%1)"/>
      <w:lvlJc w:val="left"/>
      <w:pPr>
        <w:ind w:left="644" w:hanging="360"/>
      </w:pPr>
      <w:rPr>
        <w:rFonts w:cs="Times New Roman"/>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20">
    <w:nsid w:val="5A4D0A58"/>
    <w:multiLevelType w:val="hybridMultilevel"/>
    <w:tmpl w:val="0A526536"/>
    <w:lvl w:ilvl="0" w:tplc="437078BA">
      <w:start w:val="2"/>
      <w:numFmt w:val="bullet"/>
      <w:pStyle w:val="Listepuces"/>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nsid w:val="5BEE0A3F"/>
    <w:multiLevelType w:val="hybridMultilevel"/>
    <w:tmpl w:val="85D845A0"/>
    <w:lvl w:ilvl="0" w:tplc="F06AB810">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E1218C"/>
    <w:multiLevelType w:val="hybridMultilevel"/>
    <w:tmpl w:val="44F49408"/>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52F7F12"/>
    <w:multiLevelType w:val="hybridMultilevel"/>
    <w:tmpl w:val="57F6E14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697F072C"/>
    <w:multiLevelType w:val="multilevel"/>
    <w:tmpl w:val="A662A3E4"/>
    <w:styleLink w:val="RTFNum7"/>
    <w:lvl w:ilvl="0">
      <w:numFmt w:val="bullet"/>
      <w:lvlText w:val="-"/>
      <w:lvlJc w:val="left"/>
      <w:rPr>
        <w:rFonts w:ascii="Times New Roman" w:eastAsia="Times New Roman" w:hAnsi="Times New Roman" w:cs="Times New Roman"/>
      </w:rPr>
    </w:lvl>
    <w:lvl w:ilvl="1">
      <w:numFmt w:val="bullet"/>
      <w:lvlText w:val="o"/>
      <w:lvlJc w:val="left"/>
      <w:rPr>
        <w:rFonts w:ascii="Courier New" w:eastAsia="Courier New" w:hAnsi="Courier New" w:cs="Courier New"/>
      </w:rPr>
    </w:lvl>
    <w:lvl w:ilvl="2">
      <w:numFmt w:val="bullet"/>
      <w:lvlText w:val=""/>
      <w:lvlJc w:val="left"/>
      <w:rPr>
        <w:rFonts w:ascii="Wingdings" w:eastAsia="Wingdings" w:hAnsi="Wingdings" w:cs="Wingdings"/>
      </w:rPr>
    </w:lvl>
    <w:lvl w:ilvl="3">
      <w:numFmt w:val="bullet"/>
      <w:lvlText w:val=""/>
      <w:lvlJc w:val="left"/>
      <w:rPr>
        <w:rFonts w:ascii="Symbol" w:eastAsia="Symbol" w:hAnsi="Symbol" w:cs="Symbol"/>
      </w:rPr>
    </w:lvl>
    <w:lvl w:ilvl="4">
      <w:numFmt w:val="bullet"/>
      <w:lvlText w:val="o"/>
      <w:lvlJc w:val="left"/>
      <w:rPr>
        <w:rFonts w:ascii="Courier New" w:eastAsia="Courier New" w:hAnsi="Courier New" w:cs="Courier New"/>
      </w:rPr>
    </w:lvl>
    <w:lvl w:ilvl="5">
      <w:numFmt w:val="bullet"/>
      <w:lvlText w:val=""/>
      <w:lvlJc w:val="left"/>
      <w:rPr>
        <w:rFonts w:ascii="Wingdings" w:eastAsia="Wingdings" w:hAnsi="Wingdings" w:cs="Wingdings"/>
      </w:rPr>
    </w:lvl>
    <w:lvl w:ilvl="6">
      <w:numFmt w:val="bullet"/>
      <w:lvlText w:val=""/>
      <w:lvlJc w:val="left"/>
      <w:rPr>
        <w:rFonts w:ascii="Symbol" w:eastAsia="Symbol" w:hAnsi="Symbol" w:cs="Symbol"/>
      </w:rPr>
    </w:lvl>
    <w:lvl w:ilvl="7">
      <w:numFmt w:val="bullet"/>
      <w:lvlText w:val="o"/>
      <w:lvlJc w:val="left"/>
      <w:rPr>
        <w:rFonts w:ascii="Courier New" w:eastAsia="Courier New" w:hAnsi="Courier New" w:cs="Courier New"/>
      </w:rPr>
    </w:lvl>
    <w:lvl w:ilvl="8">
      <w:numFmt w:val="bullet"/>
      <w:lvlText w:val=""/>
      <w:lvlJc w:val="left"/>
      <w:rPr>
        <w:rFonts w:ascii="Wingdings" w:eastAsia="Wingdings" w:hAnsi="Wingdings" w:cs="Wingdings"/>
      </w:rPr>
    </w:lvl>
  </w:abstractNum>
  <w:abstractNum w:abstractNumId="25">
    <w:nsid w:val="6E4C2E94"/>
    <w:multiLevelType w:val="hybridMultilevel"/>
    <w:tmpl w:val="B0C069CC"/>
    <w:lvl w:ilvl="0" w:tplc="DC4257A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590320"/>
    <w:multiLevelType w:val="hybridMultilevel"/>
    <w:tmpl w:val="4F2CA5FE"/>
    <w:lvl w:ilvl="0" w:tplc="495E00A0">
      <w:start w:val="1"/>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0C5D58"/>
    <w:multiLevelType w:val="hybridMultilevel"/>
    <w:tmpl w:val="E82C838E"/>
    <w:lvl w:ilvl="0" w:tplc="716EF46E">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8">
    <w:nsid w:val="7FEF4797"/>
    <w:multiLevelType w:val="multilevel"/>
    <w:tmpl w:val="7898D744"/>
    <w:styleLink w:val="WWNum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 w:numId="3">
    <w:abstractNumId w:val="2"/>
  </w:num>
  <w:num w:numId="4">
    <w:abstractNumId w:val="13"/>
  </w:num>
  <w:num w:numId="5">
    <w:abstractNumId w:val="19"/>
  </w:num>
  <w:num w:numId="6">
    <w:abstractNumId w:val="16"/>
  </w:num>
  <w:num w:numId="7">
    <w:abstractNumId w:val="20"/>
  </w:num>
  <w:num w:numId="8">
    <w:abstractNumId w:val="0"/>
  </w:num>
  <w:num w:numId="9">
    <w:abstractNumId w:val="8"/>
  </w:num>
  <w:num w:numId="10">
    <w:abstractNumId w:val="14"/>
  </w:num>
  <w:num w:numId="11">
    <w:abstractNumId w:val="4"/>
  </w:num>
  <w:num w:numId="12">
    <w:abstractNumId w:val="10"/>
  </w:num>
  <w:num w:numId="13">
    <w:abstractNumId w:val="5"/>
  </w:num>
  <w:num w:numId="14">
    <w:abstractNumId w:val="1"/>
  </w:num>
  <w:num w:numId="15">
    <w:abstractNumId w:val="7"/>
  </w:num>
  <w:num w:numId="16">
    <w:abstractNumId w:val="22"/>
  </w:num>
  <w:num w:numId="17">
    <w:abstractNumId w:val="13"/>
  </w:num>
  <w:num w:numId="18">
    <w:abstractNumId w:val="17"/>
  </w:num>
  <w:num w:numId="19">
    <w:abstractNumId w:val="9"/>
  </w:num>
  <w:num w:numId="20">
    <w:abstractNumId w:val="6"/>
  </w:num>
  <w:num w:numId="21">
    <w:abstractNumId w:val="21"/>
  </w:num>
  <w:num w:numId="22">
    <w:abstractNumId w:val="27"/>
  </w:num>
  <w:num w:numId="23">
    <w:abstractNumId w:val="15"/>
  </w:num>
  <w:num w:numId="24">
    <w:abstractNumId w:val="3"/>
  </w:num>
  <w:num w:numId="25">
    <w:abstractNumId w:val="11"/>
  </w:num>
  <w:num w:numId="26">
    <w:abstractNumId w:val="24"/>
  </w:num>
  <w:num w:numId="27">
    <w:abstractNumId w:val="24"/>
  </w:num>
  <w:num w:numId="28">
    <w:abstractNumId w:val="12"/>
  </w:num>
  <w:num w:numId="29">
    <w:abstractNumId w:val="28"/>
  </w:num>
  <w:num w:numId="30">
    <w:abstractNumId w:val="28"/>
  </w:num>
  <w:num w:numId="31">
    <w:abstractNumId w:val="26"/>
  </w:num>
  <w:num w:numId="32">
    <w:abstractNumId w:val="23"/>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35"/>
    <w:rsid w:val="00002209"/>
    <w:rsid w:val="0000444A"/>
    <w:rsid w:val="00014690"/>
    <w:rsid w:val="000164DB"/>
    <w:rsid w:val="00023CF8"/>
    <w:rsid w:val="00031762"/>
    <w:rsid w:val="00034B57"/>
    <w:rsid w:val="00047587"/>
    <w:rsid w:val="0005029A"/>
    <w:rsid w:val="00052801"/>
    <w:rsid w:val="000671D4"/>
    <w:rsid w:val="000726F5"/>
    <w:rsid w:val="00095D5E"/>
    <w:rsid w:val="000A31F0"/>
    <w:rsid w:val="000A6635"/>
    <w:rsid w:val="000B5D84"/>
    <w:rsid w:val="000C75DD"/>
    <w:rsid w:val="000D79F1"/>
    <w:rsid w:val="000E3F01"/>
    <w:rsid w:val="000E4C37"/>
    <w:rsid w:val="000F1E8F"/>
    <w:rsid w:val="000F4C79"/>
    <w:rsid w:val="00102E42"/>
    <w:rsid w:val="00106EA5"/>
    <w:rsid w:val="0011312E"/>
    <w:rsid w:val="00114EF7"/>
    <w:rsid w:val="00122044"/>
    <w:rsid w:val="00124199"/>
    <w:rsid w:val="00125E1C"/>
    <w:rsid w:val="00125EF5"/>
    <w:rsid w:val="00126716"/>
    <w:rsid w:val="0013294E"/>
    <w:rsid w:val="0013363C"/>
    <w:rsid w:val="00141AFF"/>
    <w:rsid w:val="00142AE9"/>
    <w:rsid w:val="00145E93"/>
    <w:rsid w:val="0015752E"/>
    <w:rsid w:val="0017220F"/>
    <w:rsid w:val="0018496F"/>
    <w:rsid w:val="001906C3"/>
    <w:rsid w:val="00190984"/>
    <w:rsid w:val="001B075E"/>
    <w:rsid w:val="001B53A5"/>
    <w:rsid w:val="001E0A0A"/>
    <w:rsid w:val="001F230B"/>
    <w:rsid w:val="001F2EE9"/>
    <w:rsid w:val="001F3930"/>
    <w:rsid w:val="00203698"/>
    <w:rsid w:val="00204539"/>
    <w:rsid w:val="002151B8"/>
    <w:rsid w:val="00223077"/>
    <w:rsid w:val="00227953"/>
    <w:rsid w:val="00231ABD"/>
    <w:rsid w:val="00232CB0"/>
    <w:rsid w:val="002336FE"/>
    <w:rsid w:val="00235528"/>
    <w:rsid w:val="002368B9"/>
    <w:rsid w:val="0025278F"/>
    <w:rsid w:val="00266106"/>
    <w:rsid w:val="00276560"/>
    <w:rsid w:val="002B61E5"/>
    <w:rsid w:val="002C2050"/>
    <w:rsid w:val="002C2F24"/>
    <w:rsid w:val="002C59A5"/>
    <w:rsid w:val="002D1981"/>
    <w:rsid w:val="002D70E7"/>
    <w:rsid w:val="002F64E7"/>
    <w:rsid w:val="00300918"/>
    <w:rsid w:val="00323A9E"/>
    <w:rsid w:val="0032487A"/>
    <w:rsid w:val="00326908"/>
    <w:rsid w:val="00331627"/>
    <w:rsid w:val="0033289B"/>
    <w:rsid w:val="00334C3D"/>
    <w:rsid w:val="00341405"/>
    <w:rsid w:val="00380A84"/>
    <w:rsid w:val="003820B4"/>
    <w:rsid w:val="003C46F3"/>
    <w:rsid w:val="003E48C1"/>
    <w:rsid w:val="003E4F40"/>
    <w:rsid w:val="003F1C47"/>
    <w:rsid w:val="003F6E33"/>
    <w:rsid w:val="00400E47"/>
    <w:rsid w:val="004250C7"/>
    <w:rsid w:val="004252C1"/>
    <w:rsid w:val="004254CB"/>
    <w:rsid w:val="004330D5"/>
    <w:rsid w:val="004500C0"/>
    <w:rsid w:val="00461723"/>
    <w:rsid w:val="00475707"/>
    <w:rsid w:val="00477EF1"/>
    <w:rsid w:val="00485439"/>
    <w:rsid w:val="00485D38"/>
    <w:rsid w:val="0049258B"/>
    <w:rsid w:val="004C50C2"/>
    <w:rsid w:val="004C6B58"/>
    <w:rsid w:val="004E0D89"/>
    <w:rsid w:val="004E6199"/>
    <w:rsid w:val="004F76E5"/>
    <w:rsid w:val="00513F1E"/>
    <w:rsid w:val="00514DC4"/>
    <w:rsid w:val="00523687"/>
    <w:rsid w:val="00526B36"/>
    <w:rsid w:val="00533159"/>
    <w:rsid w:val="0054184C"/>
    <w:rsid w:val="005435B7"/>
    <w:rsid w:val="005464D2"/>
    <w:rsid w:val="00562175"/>
    <w:rsid w:val="00562C6E"/>
    <w:rsid w:val="0056348F"/>
    <w:rsid w:val="005737EE"/>
    <w:rsid w:val="00575A6E"/>
    <w:rsid w:val="005A48CF"/>
    <w:rsid w:val="005A6903"/>
    <w:rsid w:val="005A774D"/>
    <w:rsid w:val="005C542A"/>
    <w:rsid w:val="005C5DF0"/>
    <w:rsid w:val="005C7F9D"/>
    <w:rsid w:val="005D1C57"/>
    <w:rsid w:val="005F3BB6"/>
    <w:rsid w:val="005F5E57"/>
    <w:rsid w:val="005F75F4"/>
    <w:rsid w:val="00605F9D"/>
    <w:rsid w:val="00617646"/>
    <w:rsid w:val="00617A18"/>
    <w:rsid w:val="00621F03"/>
    <w:rsid w:val="0063186F"/>
    <w:rsid w:val="00637DFE"/>
    <w:rsid w:val="006438D0"/>
    <w:rsid w:val="00654B58"/>
    <w:rsid w:val="006633AD"/>
    <w:rsid w:val="006656C0"/>
    <w:rsid w:val="0069086F"/>
    <w:rsid w:val="00691963"/>
    <w:rsid w:val="006A3B11"/>
    <w:rsid w:val="006C07A8"/>
    <w:rsid w:val="006C244F"/>
    <w:rsid w:val="006C2D05"/>
    <w:rsid w:val="006D2638"/>
    <w:rsid w:val="006F13E0"/>
    <w:rsid w:val="00730E99"/>
    <w:rsid w:val="00731524"/>
    <w:rsid w:val="0074049A"/>
    <w:rsid w:val="00751CE6"/>
    <w:rsid w:val="00766481"/>
    <w:rsid w:val="007669D5"/>
    <w:rsid w:val="00777FD5"/>
    <w:rsid w:val="007A03D6"/>
    <w:rsid w:val="007A5BBB"/>
    <w:rsid w:val="007A6020"/>
    <w:rsid w:val="007C60AE"/>
    <w:rsid w:val="007E2390"/>
    <w:rsid w:val="007E4CAD"/>
    <w:rsid w:val="007F12DF"/>
    <w:rsid w:val="00800790"/>
    <w:rsid w:val="00802988"/>
    <w:rsid w:val="00805F72"/>
    <w:rsid w:val="008231B4"/>
    <w:rsid w:val="00851E5D"/>
    <w:rsid w:val="00856952"/>
    <w:rsid w:val="00866296"/>
    <w:rsid w:val="00894E3B"/>
    <w:rsid w:val="008B0669"/>
    <w:rsid w:val="008B26D8"/>
    <w:rsid w:val="008C1A95"/>
    <w:rsid w:val="008C552B"/>
    <w:rsid w:val="008D37CE"/>
    <w:rsid w:val="008E4BA4"/>
    <w:rsid w:val="00913159"/>
    <w:rsid w:val="00915363"/>
    <w:rsid w:val="00927D97"/>
    <w:rsid w:val="00933B36"/>
    <w:rsid w:val="009530D6"/>
    <w:rsid w:val="00965B18"/>
    <w:rsid w:val="00975FBD"/>
    <w:rsid w:val="009972E4"/>
    <w:rsid w:val="009B0544"/>
    <w:rsid w:val="009B5E37"/>
    <w:rsid w:val="009C0454"/>
    <w:rsid w:val="009C3846"/>
    <w:rsid w:val="009D340F"/>
    <w:rsid w:val="009D51C9"/>
    <w:rsid w:val="009F354F"/>
    <w:rsid w:val="00A03AD7"/>
    <w:rsid w:val="00A04218"/>
    <w:rsid w:val="00A04A30"/>
    <w:rsid w:val="00A2288D"/>
    <w:rsid w:val="00A2680A"/>
    <w:rsid w:val="00A33520"/>
    <w:rsid w:val="00A545FB"/>
    <w:rsid w:val="00A54F68"/>
    <w:rsid w:val="00A77761"/>
    <w:rsid w:val="00A83981"/>
    <w:rsid w:val="00A85B2D"/>
    <w:rsid w:val="00A86FA3"/>
    <w:rsid w:val="00A93B4D"/>
    <w:rsid w:val="00A971FD"/>
    <w:rsid w:val="00AA0284"/>
    <w:rsid w:val="00AB146A"/>
    <w:rsid w:val="00AB34D0"/>
    <w:rsid w:val="00AB36AB"/>
    <w:rsid w:val="00AB3F29"/>
    <w:rsid w:val="00AD3DD8"/>
    <w:rsid w:val="00AD4C38"/>
    <w:rsid w:val="00AE5F44"/>
    <w:rsid w:val="00AE686A"/>
    <w:rsid w:val="00AE6ABE"/>
    <w:rsid w:val="00AE7184"/>
    <w:rsid w:val="00B06B8B"/>
    <w:rsid w:val="00B07B83"/>
    <w:rsid w:val="00B20238"/>
    <w:rsid w:val="00B21D35"/>
    <w:rsid w:val="00B22DF6"/>
    <w:rsid w:val="00B25E57"/>
    <w:rsid w:val="00B3654D"/>
    <w:rsid w:val="00B40CBD"/>
    <w:rsid w:val="00B43650"/>
    <w:rsid w:val="00B507A2"/>
    <w:rsid w:val="00B542C0"/>
    <w:rsid w:val="00B657F5"/>
    <w:rsid w:val="00B71C73"/>
    <w:rsid w:val="00B749D3"/>
    <w:rsid w:val="00B81F8D"/>
    <w:rsid w:val="00B841A2"/>
    <w:rsid w:val="00B869EB"/>
    <w:rsid w:val="00B939DC"/>
    <w:rsid w:val="00B9729E"/>
    <w:rsid w:val="00BA609D"/>
    <w:rsid w:val="00BC3CF4"/>
    <w:rsid w:val="00BC3E4B"/>
    <w:rsid w:val="00BC4280"/>
    <w:rsid w:val="00BC6ABC"/>
    <w:rsid w:val="00BD430E"/>
    <w:rsid w:val="00BE2D81"/>
    <w:rsid w:val="00BF138D"/>
    <w:rsid w:val="00BF2C6D"/>
    <w:rsid w:val="00BF3896"/>
    <w:rsid w:val="00C00FBC"/>
    <w:rsid w:val="00C03671"/>
    <w:rsid w:val="00C168BC"/>
    <w:rsid w:val="00C25EE3"/>
    <w:rsid w:val="00C44B36"/>
    <w:rsid w:val="00C63ECB"/>
    <w:rsid w:val="00C74331"/>
    <w:rsid w:val="00C76F01"/>
    <w:rsid w:val="00C907D7"/>
    <w:rsid w:val="00C9260A"/>
    <w:rsid w:val="00CA1ED5"/>
    <w:rsid w:val="00CA3C3E"/>
    <w:rsid w:val="00CD3734"/>
    <w:rsid w:val="00CF0547"/>
    <w:rsid w:val="00CF580A"/>
    <w:rsid w:val="00D209D1"/>
    <w:rsid w:val="00D22B10"/>
    <w:rsid w:val="00D52910"/>
    <w:rsid w:val="00D53957"/>
    <w:rsid w:val="00D55D86"/>
    <w:rsid w:val="00D55F2A"/>
    <w:rsid w:val="00D56553"/>
    <w:rsid w:val="00D57660"/>
    <w:rsid w:val="00D632B7"/>
    <w:rsid w:val="00D72D4F"/>
    <w:rsid w:val="00D732E1"/>
    <w:rsid w:val="00D75C3F"/>
    <w:rsid w:val="00D80B05"/>
    <w:rsid w:val="00D83D09"/>
    <w:rsid w:val="00D8579B"/>
    <w:rsid w:val="00DA74E6"/>
    <w:rsid w:val="00DC0156"/>
    <w:rsid w:val="00DC280A"/>
    <w:rsid w:val="00DC611F"/>
    <w:rsid w:val="00DD3CD7"/>
    <w:rsid w:val="00DD7AF9"/>
    <w:rsid w:val="00DE6FA1"/>
    <w:rsid w:val="00DF5E36"/>
    <w:rsid w:val="00E00A3D"/>
    <w:rsid w:val="00E2020D"/>
    <w:rsid w:val="00E42FF3"/>
    <w:rsid w:val="00E50855"/>
    <w:rsid w:val="00E709F7"/>
    <w:rsid w:val="00E75CAF"/>
    <w:rsid w:val="00EA0998"/>
    <w:rsid w:val="00EA4EF3"/>
    <w:rsid w:val="00EB0AFD"/>
    <w:rsid w:val="00EB4076"/>
    <w:rsid w:val="00EC0346"/>
    <w:rsid w:val="00EC1955"/>
    <w:rsid w:val="00EC45C1"/>
    <w:rsid w:val="00EC5412"/>
    <w:rsid w:val="00EE425E"/>
    <w:rsid w:val="00EF1767"/>
    <w:rsid w:val="00EF52FA"/>
    <w:rsid w:val="00EF5965"/>
    <w:rsid w:val="00F10D89"/>
    <w:rsid w:val="00F24F25"/>
    <w:rsid w:val="00F600CA"/>
    <w:rsid w:val="00F7424E"/>
    <w:rsid w:val="00F81180"/>
    <w:rsid w:val="00F81442"/>
    <w:rsid w:val="00F844EB"/>
    <w:rsid w:val="00F86873"/>
    <w:rsid w:val="00FA4835"/>
    <w:rsid w:val="00FA5EB3"/>
    <w:rsid w:val="00FB28E2"/>
    <w:rsid w:val="00FB6700"/>
    <w:rsid w:val="00FB7E58"/>
    <w:rsid w:val="00FC27E8"/>
    <w:rsid w:val="00FC6A57"/>
    <w:rsid w:val="00FC751A"/>
    <w:rsid w:val="00FE2F9C"/>
    <w:rsid w:val="00FE2FAC"/>
    <w:rsid w:val="00FE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35"/>
    <w:pPr>
      <w:spacing w:after="200" w:line="276" w:lineRule="auto"/>
    </w:pPr>
    <w:rPr>
      <w:sz w:val="22"/>
      <w:szCs w:val="22"/>
      <w:lang w:eastAsia="en-US"/>
    </w:rPr>
  </w:style>
  <w:style w:type="paragraph" w:styleId="Titre1">
    <w:name w:val="heading 1"/>
    <w:basedOn w:val="Normal"/>
    <w:next w:val="Normal"/>
    <w:link w:val="Titre1Car"/>
    <w:qFormat/>
    <w:rsid w:val="00FA4835"/>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9"/>
    <w:qFormat/>
    <w:rsid w:val="00FA4835"/>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FA4835"/>
    <w:rPr>
      <w:rFonts w:ascii="Arial" w:hAnsi="Arial" w:cs="Arial"/>
      <w:b/>
      <w:bCs/>
      <w:kern w:val="32"/>
      <w:sz w:val="32"/>
      <w:szCs w:val="32"/>
      <w:lang w:eastAsia="fr-FR"/>
    </w:rPr>
  </w:style>
  <w:style w:type="character" w:customStyle="1" w:styleId="Titre2Car">
    <w:name w:val="Titre 2 Car"/>
    <w:basedOn w:val="Policepardfaut"/>
    <w:link w:val="Titre2"/>
    <w:uiPriority w:val="99"/>
    <w:semiHidden/>
    <w:locked/>
    <w:rsid w:val="00FA4835"/>
    <w:rPr>
      <w:rFonts w:ascii="Cambria" w:hAnsi="Cambria" w:cs="Times New Roman"/>
      <w:b/>
      <w:bCs/>
      <w:color w:val="4F81BD"/>
      <w:sz w:val="26"/>
      <w:szCs w:val="26"/>
    </w:rPr>
  </w:style>
  <w:style w:type="paragraph" w:styleId="Titre">
    <w:name w:val="Title"/>
    <w:basedOn w:val="Normal"/>
    <w:next w:val="Normal"/>
    <w:link w:val="TitreCar"/>
    <w:uiPriority w:val="99"/>
    <w:qFormat/>
    <w:rsid w:val="00FA483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FA4835"/>
    <w:rPr>
      <w:rFonts w:ascii="Cambria" w:hAnsi="Cambria" w:cs="Times New Roman"/>
      <w:color w:val="17365D"/>
      <w:spacing w:val="5"/>
      <w:kern w:val="28"/>
      <w:sz w:val="52"/>
      <w:szCs w:val="52"/>
    </w:rPr>
  </w:style>
  <w:style w:type="paragraph" w:customStyle="1" w:styleId="RedaliaTitredocument">
    <w:name w:val="Redalia : Titre document"/>
    <w:basedOn w:val="Normal"/>
    <w:uiPriority w:val="99"/>
    <w:rsid w:val="00FA4835"/>
    <w:pPr>
      <w:widowControl w:val="0"/>
      <w:tabs>
        <w:tab w:val="left" w:leader="dot" w:pos="8505"/>
      </w:tabs>
      <w:spacing w:before="40" w:after="0" w:line="240" w:lineRule="auto"/>
      <w:jc w:val="center"/>
    </w:pPr>
    <w:rPr>
      <w:rFonts w:ascii="Times New Roman" w:eastAsia="Times New Roman" w:hAnsi="Times New Roman"/>
      <w:b/>
      <w:bCs/>
      <w:sz w:val="40"/>
      <w:szCs w:val="40"/>
      <w:lang w:eastAsia="fr-FR"/>
    </w:rPr>
  </w:style>
  <w:style w:type="paragraph" w:styleId="Pieddepage">
    <w:name w:val="footer"/>
    <w:basedOn w:val="Normal"/>
    <w:link w:val="PieddepageCar"/>
    <w:uiPriority w:val="99"/>
    <w:rsid w:val="00FA48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A4835"/>
    <w:rPr>
      <w:rFonts w:cs="Times New Roman"/>
    </w:rPr>
  </w:style>
  <w:style w:type="paragraph" w:styleId="Corpsdetexte2">
    <w:name w:val="Body Text 2"/>
    <w:basedOn w:val="Normal"/>
    <w:link w:val="Corpsdetexte2Car"/>
    <w:uiPriority w:val="99"/>
    <w:rsid w:val="00FA4835"/>
    <w:pPr>
      <w:spacing w:after="120" w:line="480" w:lineRule="auto"/>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uiPriority w:val="99"/>
    <w:locked/>
    <w:rsid w:val="00FA4835"/>
    <w:rPr>
      <w:rFonts w:ascii="Times New Roman" w:hAnsi="Times New Roman" w:cs="Times New Roman"/>
      <w:sz w:val="24"/>
      <w:szCs w:val="24"/>
      <w:lang w:eastAsia="fr-FR"/>
    </w:rPr>
  </w:style>
  <w:style w:type="paragraph" w:customStyle="1" w:styleId="RedTxt">
    <w:name w:val="RedTxt"/>
    <w:basedOn w:val="Normal"/>
    <w:link w:val="RedTxtCar"/>
    <w:rsid w:val="00FA4835"/>
    <w:pPr>
      <w:widowControl w:val="0"/>
      <w:overflowPunct w:val="0"/>
      <w:autoSpaceDE w:val="0"/>
      <w:autoSpaceDN w:val="0"/>
      <w:adjustRightInd w:val="0"/>
      <w:spacing w:after="0" w:line="240" w:lineRule="auto"/>
      <w:textAlignment w:val="baseline"/>
    </w:pPr>
    <w:rPr>
      <w:rFonts w:ascii="Arial" w:eastAsia="Times New Roman" w:hAnsi="Arial"/>
      <w:sz w:val="18"/>
      <w:szCs w:val="20"/>
      <w:lang w:eastAsia="fr-FR"/>
    </w:rPr>
  </w:style>
  <w:style w:type="paragraph" w:customStyle="1" w:styleId="Corpsdetexte21">
    <w:name w:val="Corps de texte 21"/>
    <w:basedOn w:val="Normal"/>
    <w:uiPriority w:val="99"/>
    <w:rsid w:val="00FA4835"/>
    <w:pPr>
      <w:overflowPunct w:val="0"/>
      <w:autoSpaceDE w:val="0"/>
      <w:autoSpaceDN w:val="0"/>
      <w:adjustRightInd w:val="0"/>
      <w:spacing w:after="0" w:line="240" w:lineRule="auto"/>
      <w:jc w:val="both"/>
    </w:pPr>
    <w:rPr>
      <w:rFonts w:ascii="Times New Roman" w:eastAsia="Times New Roman" w:hAnsi="Times New Roman"/>
      <w:i/>
      <w:sz w:val="24"/>
      <w:szCs w:val="20"/>
      <w:lang w:eastAsia="fr-FR"/>
    </w:rPr>
  </w:style>
  <w:style w:type="paragraph" w:styleId="Corpsdetexte3">
    <w:name w:val="Body Text 3"/>
    <w:basedOn w:val="Normal"/>
    <w:link w:val="Corpsdetexte3Car"/>
    <w:uiPriority w:val="99"/>
    <w:rsid w:val="00FA4835"/>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uiPriority w:val="99"/>
    <w:locked/>
    <w:rsid w:val="00FA4835"/>
    <w:rPr>
      <w:rFonts w:ascii="Times New Roman" w:hAnsi="Times New Roman" w:cs="Times New Roman"/>
      <w:sz w:val="16"/>
      <w:szCs w:val="16"/>
      <w:lang w:eastAsia="fr-FR"/>
    </w:rPr>
  </w:style>
  <w:style w:type="paragraph" w:styleId="En-tte">
    <w:name w:val="header"/>
    <w:basedOn w:val="Normal"/>
    <w:link w:val="En-tteCar"/>
    <w:uiPriority w:val="99"/>
    <w:rsid w:val="00FA4835"/>
    <w:pPr>
      <w:tabs>
        <w:tab w:val="center" w:pos="4536"/>
        <w:tab w:val="right" w:pos="9072"/>
      </w:tabs>
      <w:spacing w:after="0" w:line="240" w:lineRule="auto"/>
    </w:pPr>
  </w:style>
  <w:style w:type="character" w:customStyle="1" w:styleId="En-tteCar">
    <w:name w:val="En-tête Car"/>
    <w:basedOn w:val="Policepardfaut"/>
    <w:link w:val="En-tte"/>
    <w:uiPriority w:val="99"/>
    <w:locked/>
    <w:rsid w:val="00FA4835"/>
    <w:rPr>
      <w:rFonts w:cs="Times New Roman"/>
    </w:rPr>
  </w:style>
  <w:style w:type="paragraph" w:styleId="Retraitcorpsdetexte2">
    <w:name w:val="Body Text Indent 2"/>
    <w:basedOn w:val="Normal"/>
    <w:link w:val="Retraitcorpsdetexte2Car"/>
    <w:uiPriority w:val="99"/>
    <w:rsid w:val="00FA4835"/>
    <w:pPr>
      <w:spacing w:after="120" w:line="480" w:lineRule="auto"/>
      <w:ind w:left="283"/>
    </w:pPr>
    <w:rPr>
      <w:rFonts w:ascii="Times New Roman" w:eastAsia="Times New Roman" w:hAnsi="Times New Roman"/>
      <w:sz w:val="24"/>
      <w:szCs w:val="24"/>
      <w:lang w:eastAsia="fr-FR"/>
    </w:rPr>
  </w:style>
  <w:style w:type="character" w:customStyle="1" w:styleId="Retraitcorpsdetexte2Car">
    <w:name w:val="Retrait corps de texte 2 Car"/>
    <w:basedOn w:val="Policepardfaut"/>
    <w:link w:val="Retraitcorpsdetexte2"/>
    <w:uiPriority w:val="99"/>
    <w:locked/>
    <w:rsid w:val="00FA4835"/>
    <w:rPr>
      <w:rFonts w:ascii="Times New Roman" w:hAnsi="Times New Roman" w:cs="Times New Roman"/>
      <w:sz w:val="24"/>
      <w:szCs w:val="24"/>
      <w:lang w:eastAsia="fr-FR"/>
    </w:rPr>
  </w:style>
  <w:style w:type="paragraph" w:customStyle="1" w:styleId="CM10">
    <w:name w:val="CM10"/>
    <w:basedOn w:val="Normal"/>
    <w:next w:val="Normal"/>
    <w:uiPriority w:val="99"/>
    <w:rsid w:val="00FA4835"/>
    <w:pPr>
      <w:widowControl w:val="0"/>
      <w:autoSpaceDE w:val="0"/>
      <w:autoSpaceDN w:val="0"/>
      <w:adjustRightInd w:val="0"/>
      <w:spacing w:after="218" w:line="240" w:lineRule="auto"/>
    </w:pPr>
    <w:rPr>
      <w:rFonts w:ascii="Arial" w:eastAsia="Times New Roman" w:hAnsi="Arial" w:cs="Arial"/>
      <w:sz w:val="24"/>
      <w:szCs w:val="24"/>
      <w:lang w:eastAsia="fr-FR"/>
    </w:rPr>
  </w:style>
  <w:style w:type="character" w:styleId="Lienhypertexte">
    <w:name w:val="Hyperlink"/>
    <w:basedOn w:val="Policepardfaut"/>
    <w:uiPriority w:val="99"/>
    <w:rsid w:val="00FA4835"/>
    <w:rPr>
      <w:rFonts w:cs="Times New Roman"/>
      <w:color w:val="0000FF"/>
      <w:u w:val="single"/>
    </w:rPr>
  </w:style>
  <w:style w:type="paragraph" w:styleId="Retraitcorpsdetexte3">
    <w:name w:val="Body Text Indent 3"/>
    <w:basedOn w:val="Normal"/>
    <w:link w:val="Retraitcorpsdetexte3Car"/>
    <w:uiPriority w:val="99"/>
    <w:semiHidden/>
    <w:rsid w:val="00FA483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FA4835"/>
    <w:rPr>
      <w:rFonts w:cs="Times New Roman"/>
      <w:sz w:val="16"/>
      <w:szCs w:val="16"/>
    </w:rPr>
  </w:style>
  <w:style w:type="paragraph" w:styleId="Textedebulles">
    <w:name w:val="Balloon Text"/>
    <w:basedOn w:val="Normal"/>
    <w:link w:val="TextedebullesCar"/>
    <w:uiPriority w:val="99"/>
    <w:semiHidden/>
    <w:rsid w:val="00FA48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A4835"/>
    <w:rPr>
      <w:rFonts w:ascii="Tahoma" w:hAnsi="Tahoma" w:cs="Tahoma"/>
      <w:sz w:val="16"/>
      <w:szCs w:val="16"/>
    </w:rPr>
  </w:style>
  <w:style w:type="paragraph" w:styleId="Listepuces">
    <w:name w:val="List Bullet"/>
    <w:basedOn w:val="Normal"/>
    <w:uiPriority w:val="99"/>
    <w:rsid w:val="00034B57"/>
    <w:pPr>
      <w:numPr>
        <w:numId w:val="7"/>
      </w:numPr>
      <w:tabs>
        <w:tab w:val="clear" w:pos="1065"/>
        <w:tab w:val="num" w:pos="360"/>
      </w:tabs>
      <w:ind w:left="360"/>
      <w:contextualSpacing/>
    </w:pPr>
  </w:style>
  <w:style w:type="table" w:styleId="Grilledutableau">
    <w:name w:val="Table Grid"/>
    <w:basedOn w:val="TableauNormal"/>
    <w:uiPriority w:val="59"/>
    <w:rsid w:val="007F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F12DF"/>
    <w:pPr>
      <w:ind w:left="720"/>
      <w:contextualSpacing/>
    </w:pPr>
  </w:style>
  <w:style w:type="character" w:styleId="Lienhypertextesuivivisit">
    <w:name w:val="FollowedHyperlink"/>
    <w:basedOn w:val="Policepardfaut"/>
    <w:uiPriority w:val="99"/>
    <w:semiHidden/>
    <w:unhideWhenUsed/>
    <w:rsid w:val="00621F03"/>
    <w:rPr>
      <w:color w:val="800080" w:themeColor="followedHyperlink"/>
      <w:u w:val="single"/>
    </w:rPr>
  </w:style>
  <w:style w:type="paragraph" w:customStyle="1" w:styleId="article2">
    <w:name w:val="article2"/>
    <w:basedOn w:val="Corpsdetexte"/>
    <w:next w:val="Corpsdetexte"/>
    <w:rsid w:val="00F600CA"/>
    <w:pPr>
      <w:spacing w:line="240" w:lineRule="auto"/>
    </w:pPr>
    <w:rPr>
      <w:rFonts w:ascii="Times New Roman" w:eastAsia="Times New Roman" w:hAnsi="Times New Roman" w:cs="Times New Roman"/>
      <w:sz w:val="24"/>
      <w:szCs w:val="24"/>
    </w:rPr>
  </w:style>
  <w:style w:type="character" w:customStyle="1" w:styleId="RedTxtCar">
    <w:name w:val="RedTxt Car"/>
    <w:basedOn w:val="Policepardfaut"/>
    <w:link w:val="RedTxt"/>
    <w:rsid w:val="00F600CA"/>
    <w:rPr>
      <w:rFonts w:ascii="Arial" w:eastAsia="Times New Roman" w:hAnsi="Arial"/>
      <w:sz w:val="18"/>
    </w:rPr>
  </w:style>
  <w:style w:type="paragraph" w:styleId="Corpsdetexte">
    <w:name w:val="Body Text"/>
    <w:basedOn w:val="Normal"/>
    <w:link w:val="CorpsdetexteCar"/>
    <w:uiPriority w:val="99"/>
    <w:semiHidden/>
    <w:unhideWhenUsed/>
    <w:rsid w:val="00F600CA"/>
    <w:pPr>
      <w:spacing w:after="120"/>
    </w:pPr>
    <w:rPr>
      <w:rFonts w:asciiTheme="minorHAnsi" w:eastAsiaTheme="minorEastAsia" w:hAnsiTheme="minorHAnsi" w:cstheme="minorBidi"/>
      <w:lang w:eastAsia="fr-FR"/>
    </w:rPr>
  </w:style>
  <w:style w:type="character" w:customStyle="1" w:styleId="CorpsdetexteCar">
    <w:name w:val="Corps de texte Car"/>
    <w:basedOn w:val="Policepardfaut"/>
    <w:link w:val="Corpsdetexte"/>
    <w:uiPriority w:val="99"/>
    <w:semiHidden/>
    <w:rsid w:val="00F600CA"/>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BC3E4B"/>
    <w:rPr>
      <w:sz w:val="16"/>
      <w:szCs w:val="16"/>
    </w:rPr>
  </w:style>
  <w:style w:type="paragraph" w:styleId="Commentaire">
    <w:name w:val="annotation text"/>
    <w:basedOn w:val="Normal"/>
    <w:link w:val="CommentaireCar"/>
    <w:uiPriority w:val="99"/>
    <w:semiHidden/>
    <w:unhideWhenUsed/>
    <w:rsid w:val="00BC3E4B"/>
    <w:pPr>
      <w:spacing w:line="240" w:lineRule="auto"/>
    </w:pPr>
    <w:rPr>
      <w:sz w:val="20"/>
      <w:szCs w:val="20"/>
    </w:rPr>
  </w:style>
  <w:style w:type="character" w:customStyle="1" w:styleId="CommentaireCar">
    <w:name w:val="Commentaire Car"/>
    <w:basedOn w:val="Policepardfaut"/>
    <w:link w:val="Commentaire"/>
    <w:uiPriority w:val="99"/>
    <w:semiHidden/>
    <w:rsid w:val="00BC3E4B"/>
    <w:rPr>
      <w:lang w:eastAsia="en-US"/>
    </w:rPr>
  </w:style>
  <w:style w:type="paragraph" w:styleId="Objetducommentaire">
    <w:name w:val="annotation subject"/>
    <w:basedOn w:val="Commentaire"/>
    <w:next w:val="Commentaire"/>
    <w:link w:val="ObjetducommentaireCar"/>
    <w:uiPriority w:val="99"/>
    <w:semiHidden/>
    <w:unhideWhenUsed/>
    <w:rsid w:val="00BC3E4B"/>
    <w:rPr>
      <w:b/>
      <w:bCs/>
    </w:rPr>
  </w:style>
  <w:style w:type="character" w:customStyle="1" w:styleId="ObjetducommentaireCar">
    <w:name w:val="Objet du commentaire Car"/>
    <w:basedOn w:val="CommentaireCar"/>
    <w:link w:val="Objetducommentaire"/>
    <w:uiPriority w:val="99"/>
    <w:semiHidden/>
    <w:rsid w:val="00BC3E4B"/>
    <w:rPr>
      <w:b/>
      <w:bCs/>
      <w:lang w:eastAsia="en-US"/>
    </w:rPr>
  </w:style>
  <w:style w:type="paragraph" w:customStyle="1" w:styleId="Default">
    <w:name w:val="Default"/>
    <w:rsid w:val="00FB28E2"/>
    <w:pPr>
      <w:autoSpaceDE w:val="0"/>
      <w:autoSpaceDN w:val="0"/>
      <w:adjustRightInd w:val="0"/>
    </w:pPr>
    <w:rPr>
      <w:rFonts w:ascii="Trebuchet MS" w:hAnsi="Trebuchet MS" w:cs="Trebuchet MS"/>
      <w:color w:val="000000"/>
      <w:sz w:val="24"/>
      <w:szCs w:val="24"/>
    </w:rPr>
  </w:style>
  <w:style w:type="paragraph" w:customStyle="1" w:styleId="Style1">
    <w:name w:val="Style1"/>
    <w:basedOn w:val="Paragraphedeliste"/>
    <w:qFormat/>
    <w:rsid w:val="004250C7"/>
    <w:pPr>
      <w:numPr>
        <w:numId w:val="23"/>
      </w:numPr>
      <w:spacing w:after="0" w:line="240" w:lineRule="auto"/>
      <w:jc w:val="both"/>
    </w:pPr>
    <w:rPr>
      <w:rFonts w:ascii="Times New Roman" w:eastAsia="Times New Roman" w:hAnsi="Times New Roman"/>
      <w:b/>
      <w:sz w:val="24"/>
      <w:szCs w:val="24"/>
      <w:lang w:eastAsia="fr-FR"/>
    </w:rPr>
  </w:style>
  <w:style w:type="character" w:customStyle="1" w:styleId="ParagraphedelisteCar">
    <w:name w:val="Paragraphe de liste Car"/>
    <w:basedOn w:val="Policepardfaut"/>
    <w:link w:val="Paragraphedeliste"/>
    <w:uiPriority w:val="34"/>
    <w:rsid w:val="004250C7"/>
    <w:rPr>
      <w:sz w:val="22"/>
      <w:szCs w:val="22"/>
      <w:lang w:eastAsia="en-US"/>
    </w:rPr>
  </w:style>
  <w:style w:type="paragraph" w:customStyle="1" w:styleId="Style2">
    <w:name w:val="Style2"/>
    <w:basedOn w:val="Normal"/>
    <w:link w:val="Style2Car"/>
    <w:qFormat/>
    <w:rsid w:val="004250C7"/>
    <w:pPr>
      <w:numPr>
        <w:ilvl w:val="1"/>
        <w:numId w:val="23"/>
      </w:numPr>
      <w:spacing w:after="0" w:line="259" w:lineRule="auto"/>
      <w:jc w:val="both"/>
    </w:pPr>
    <w:rPr>
      <w:rFonts w:ascii="Times New Roman" w:eastAsiaTheme="minorHAnsi" w:hAnsi="Times New Roman"/>
      <w:b/>
      <w:sz w:val="24"/>
      <w:szCs w:val="24"/>
    </w:rPr>
  </w:style>
  <w:style w:type="character" w:customStyle="1" w:styleId="Style2Car">
    <w:name w:val="Style2 Car"/>
    <w:basedOn w:val="Policepardfaut"/>
    <w:link w:val="Style2"/>
    <w:rsid w:val="004250C7"/>
    <w:rPr>
      <w:rFonts w:ascii="Times New Roman" w:eastAsiaTheme="minorHAnsi" w:hAnsi="Times New Roman"/>
      <w:b/>
      <w:sz w:val="24"/>
      <w:szCs w:val="24"/>
      <w:lang w:eastAsia="en-US"/>
    </w:rPr>
  </w:style>
  <w:style w:type="paragraph" w:customStyle="1" w:styleId="Standard">
    <w:name w:val="Standard"/>
    <w:rsid w:val="00FC751A"/>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WW-BodyText2">
    <w:name w:val="WW-Body Text 2"/>
    <w:basedOn w:val="Standard"/>
    <w:rsid w:val="00FC751A"/>
    <w:pPr>
      <w:jc w:val="both"/>
    </w:pPr>
    <w:rPr>
      <w:color w:val="FF0000"/>
      <w:sz w:val="18"/>
      <w:szCs w:val="18"/>
    </w:rPr>
  </w:style>
  <w:style w:type="numbering" w:customStyle="1" w:styleId="RTFNum7">
    <w:name w:val="RTF_Num 7"/>
    <w:basedOn w:val="Aucuneliste"/>
    <w:rsid w:val="00FC751A"/>
    <w:pPr>
      <w:numPr>
        <w:numId w:val="26"/>
      </w:numPr>
    </w:pPr>
  </w:style>
  <w:style w:type="numbering" w:customStyle="1" w:styleId="WWNum1">
    <w:name w:val="WWNum1"/>
    <w:basedOn w:val="Aucuneliste"/>
    <w:rsid w:val="00D75C3F"/>
    <w:pPr>
      <w:numPr>
        <w:numId w:val="29"/>
      </w:numPr>
    </w:pPr>
  </w:style>
  <w:style w:type="paragraph" w:styleId="Sansinterligne">
    <w:name w:val="No Spacing"/>
    <w:link w:val="SansinterligneCar"/>
    <w:uiPriority w:val="99"/>
    <w:qFormat/>
    <w:rsid w:val="00D75C3F"/>
    <w:rPr>
      <w:sz w:val="22"/>
      <w:szCs w:val="22"/>
      <w:lang w:eastAsia="en-US"/>
    </w:rPr>
  </w:style>
  <w:style w:type="character" w:customStyle="1" w:styleId="SansinterligneCar">
    <w:name w:val="Sans interligne Car"/>
    <w:link w:val="Sansinterligne"/>
    <w:uiPriority w:val="99"/>
    <w:locked/>
    <w:rsid w:val="00D75C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35"/>
    <w:pPr>
      <w:spacing w:after="200" w:line="276" w:lineRule="auto"/>
    </w:pPr>
    <w:rPr>
      <w:sz w:val="22"/>
      <w:szCs w:val="22"/>
      <w:lang w:eastAsia="en-US"/>
    </w:rPr>
  </w:style>
  <w:style w:type="paragraph" w:styleId="Titre1">
    <w:name w:val="heading 1"/>
    <w:basedOn w:val="Normal"/>
    <w:next w:val="Normal"/>
    <w:link w:val="Titre1Car"/>
    <w:qFormat/>
    <w:rsid w:val="00FA4835"/>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9"/>
    <w:qFormat/>
    <w:rsid w:val="00FA4835"/>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FA4835"/>
    <w:rPr>
      <w:rFonts w:ascii="Arial" w:hAnsi="Arial" w:cs="Arial"/>
      <w:b/>
      <w:bCs/>
      <w:kern w:val="32"/>
      <w:sz w:val="32"/>
      <w:szCs w:val="32"/>
      <w:lang w:eastAsia="fr-FR"/>
    </w:rPr>
  </w:style>
  <w:style w:type="character" w:customStyle="1" w:styleId="Titre2Car">
    <w:name w:val="Titre 2 Car"/>
    <w:basedOn w:val="Policepardfaut"/>
    <w:link w:val="Titre2"/>
    <w:uiPriority w:val="99"/>
    <w:semiHidden/>
    <w:locked/>
    <w:rsid w:val="00FA4835"/>
    <w:rPr>
      <w:rFonts w:ascii="Cambria" w:hAnsi="Cambria" w:cs="Times New Roman"/>
      <w:b/>
      <w:bCs/>
      <w:color w:val="4F81BD"/>
      <w:sz w:val="26"/>
      <w:szCs w:val="26"/>
    </w:rPr>
  </w:style>
  <w:style w:type="paragraph" w:styleId="Titre">
    <w:name w:val="Title"/>
    <w:basedOn w:val="Normal"/>
    <w:next w:val="Normal"/>
    <w:link w:val="TitreCar"/>
    <w:uiPriority w:val="99"/>
    <w:qFormat/>
    <w:rsid w:val="00FA483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FA4835"/>
    <w:rPr>
      <w:rFonts w:ascii="Cambria" w:hAnsi="Cambria" w:cs="Times New Roman"/>
      <w:color w:val="17365D"/>
      <w:spacing w:val="5"/>
      <w:kern w:val="28"/>
      <w:sz w:val="52"/>
      <w:szCs w:val="52"/>
    </w:rPr>
  </w:style>
  <w:style w:type="paragraph" w:customStyle="1" w:styleId="RedaliaTitredocument">
    <w:name w:val="Redalia : Titre document"/>
    <w:basedOn w:val="Normal"/>
    <w:uiPriority w:val="99"/>
    <w:rsid w:val="00FA4835"/>
    <w:pPr>
      <w:widowControl w:val="0"/>
      <w:tabs>
        <w:tab w:val="left" w:leader="dot" w:pos="8505"/>
      </w:tabs>
      <w:spacing w:before="40" w:after="0" w:line="240" w:lineRule="auto"/>
      <w:jc w:val="center"/>
    </w:pPr>
    <w:rPr>
      <w:rFonts w:ascii="Times New Roman" w:eastAsia="Times New Roman" w:hAnsi="Times New Roman"/>
      <w:b/>
      <w:bCs/>
      <w:sz w:val="40"/>
      <w:szCs w:val="40"/>
      <w:lang w:eastAsia="fr-FR"/>
    </w:rPr>
  </w:style>
  <w:style w:type="paragraph" w:styleId="Pieddepage">
    <w:name w:val="footer"/>
    <w:basedOn w:val="Normal"/>
    <w:link w:val="PieddepageCar"/>
    <w:uiPriority w:val="99"/>
    <w:rsid w:val="00FA48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A4835"/>
    <w:rPr>
      <w:rFonts w:cs="Times New Roman"/>
    </w:rPr>
  </w:style>
  <w:style w:type="paragraph" w:styleId="Corpsdetexte2">
    <w:name w:val="Body Text 2"/>
    <w:basedOn w:val="Normal"/>
    <w:link w:val="Corpsdetexte2Car"/>
    <w:uiPriority w:val="99"/>
    <w:rsid w:val="00FA4835"/>
    <w:pPr>
      <w:spacing w:after="120" w:line="480" w:lineRule="auto"/>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uiPriority w:val="99"/>
    <w:locked/>
    <w:rsid w:val="00FA4835"/>
    <w:rPr>
      <w:rFonts w:ascii="Times New Roman" w:hAnsi="Times New Roman" w:cs="Times New Roman"/>
      <w:sz w:val="24"/>
      <w:szCs w:val="24"/>
      <w:lang w:eastAsia="fr-FR"/>
    </w:rPr>
  </w:style>
  <w:style w:type="paragraph" w:customStyle="1" w:styleId="RedTxt">
    <w:name w:val="RedTxt"/>
    <w:basedOn w:val="Normal"/>
    <w:link w:val="RedTxtCar"/>
    <w:rsid w:val="00FA4835"/>
    <w:pPr>
      <w:widowControl w:val="0"/>
      <w:overflowPunct w:val="0"/>
      <w:autoSpaceDE w:val="0"/>
      <w:autoSpaceDN w:val="0"/>
      <w:adjustRightInd w:val="0"/>
      <w:spacing w:after="0" w:line="240" w:lineRule="auto"/>
      <w:textAlignment w:val="baseline"/>
    </w:pPr>
    <w:rPr>
      <w:rFonts w:ascii="Arial" w:eastAsia="Times New Roman" w:hAnsi="Arial"/>
      <w:sz w:val="18"/>
      <w:szCs w:val="20"/>
      <w:lang w:eastAsia="fr-FR"/>
    </w:rPr>
  </w:style>
  <w:style w:type="paragraph" w:customStyle="1" w:styleId="Corpsdetexte21">
    <w:name w:val="Corps de texte 21"/>
    <w:basedOn w:val="Normal"/>
    <w:uiPriority w:val="99"/>
    <w:rsid w:val="00FA4835"/>
    <w:pPr>
      <w:overflowPunct w:val="0"/>
      <w:autoSpaceDE w:val="0"/>
      <w:autoSpaceDN w:val="0"/>
      <w:adjustRightInd w:val="0"/>
      <w:spacing w:after="0" w:line="240" w:lineRule="auto"/>
      <w:jc w:val="both"/>
    </w:pPr>
    <w:rPr>
      <w:rFonts w:ascii="Times New Roman" w:eastAsia="Times New Roman" w:hAnsi="Times New Roman"/>
      <w:i/>
      <w:sz w:val="24"/>
      <w:szCs w:val="20"/>
      <w:lang w:eastAsia="fr-FR"/>
    </w:rPr>
  </w:style>
  <w:style w:type="paragraph" w:styleId="Corpsdetexte3">
    <w:name w:val="Body Text 3"/>
    <w:basedOn w:val="Normal"/>
    <w:link w:val="Corpsdetexte3Car"/>
    <w:uiPriority w:val="99"/>
    <w:rsid w:val="00FA4835"/>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uiPriority w:val="99"/>
    <w:locked/>
    <w:rsid w:val="00FA4835"/>
    <w:rPr>
      <w:rFonts w:ascii="Times New Roman" w:hAnsi="Times New Roman" w:cs="Times New Roman"/>
      <w:sz w:val="16"/>
      <w:szCs w:val="16"/>
      <w:lang w:eastAsia="fr-FR"/>
    </w:rPr>
  </w:style>
  <w:style w:type="paragraph" w:styleId="En-tte">
    <w:name w:val="header"/>
    <w:basedOn w:val="Normal"/>
    <w:link w:val="En-tteCar"/>
    <w:uiPriority w:val="99"/>
    <w:rsid w:val="00FA4835"/>
    <w:pPr>
      <w:tabs>
        <w:tab w:val="center" w:pos="4536"/>
        <w:tab w:val="right" w:pos="9072"/>
      </w:tabs>
      <w:spacing w:after="0" w:line="240" w:lineRule="auto"/>
    </w:pPr>
  </w:style>
  <w:style w:type="character" w:customStyle="1" w:styleId="En-tteCar">
    <w:name w:val="En-tête Car"/>
    <w:basedOn w:val="Policepardfaut"/>
    <w:link w:val="En-tte"/>
    <w:uiPriority w:val="99"/>
    <w:locked/>
    <w:rsid w:val="00FA4835"/>
    <w:rPr>
      <w:rFonts w:cs="Times New Roman"/>
    </w:rPr>
  </w:style>
  <w:style w:type="paragraph" w:styleId="Retraitcorpsdetexte2">
    <w:name w:val="Body Text Indent 2"/>
    <w:basedOn w:val="Normal"/>
    <w:link w:val="Retraitcorpsdetexte2Car"/>
    <w:uiPriority w:val="99"/>
    <w:rsid w:val="00FA4835"/>
    <w:pPr>
      <w:spacing w:after="120" w:line="480" w:lineRule="auto"/>
      <w:ind w:left="283"/>
    </w:pPr>
    <w:rPr>
      <w:rFonts w:ascii="Times New Roman" w:eastAsia="Times New Roman" w:hAnsi="Times New Roman"/>
      <w:sz w:val="24"/>
      <w:szCs w:val="24"/>
      <w:lang w:eastAsia="fr-FR"/>
    </w:rPr>
  </w:style>
  <w:style w:type="character" w:customStyle="1" w:styleId="Retraitcorpsdetexte2Car">
    <w:name w:val="Retrait corps de texte 2 Car"/>
    <w:basedOn w:val="Policepardfaut"/>
    <w:link w:val="Retraitcorpsdetexte2"/>
    <w:uiPriority w:val="99"/>
    <w:locked/>
    <w:rsid w:val="00FA4835"/>
    <w:rPr>
      <w:rFonts w:ascii="Times New Roman" w:hAnsi="Times New Roman" w:cs="Times New Roman"/>
      <w:sz w:val="24"/>
      <w:szCs w:val="24"/>
      <w:lang w:eastAsia="fr-FR"/>
    </w:rPr>
  </w:style>
  <w:style w:type="paragraph" w:customStyle="1" w:styleId="CM10">
    <w:name w:val="CM10"/>
    <w:basedOn w:val="Normal"/>
    <w:next w:val="Normal"/>
    <w:uiPriority w:val="99"/>
    <w:rsid w:val="00FA4835"/>
    <w:pPr>
      <w:widowControl w:val="0"/>
      <w:autoSpaceDE w:val="0"/>
      <w:autoSpaceDN w:val="0"/>
      <w:adjustRightInd w:val="0"/>
      <w:spacing w:after="218" w:line="240" w:lineRule="auto"/>
    </w:pPr>
    <w:rPr>
      <w:rFonts w:ascii="Arial" w:eastAsia="Times New Roman" w:hAnsi="Arial" w:cs="Arial"/>
      <w:sz w:val="24"/>
      <w:szCs w:val="24"/>
      <w:lang w:eastAsia="fr-FR"/>
    </w:rPr>
  </w:style>
  <w:style w:type="character" w:styleId="Lienhypertexte">
    <w:name w:val="Hyperlink"/>
    <w:basedOn w:val="Policepardfaut"/>
    <w:uiPriority w:val="99"/>
    <w:rsid w:val="00FA4835"/>
    <w:rPr>
      <w:rFonts w:cs="Times New Roman"/>
      <w:color w:val="0000FF"/>
      <w:u w:val="single"/>
    </w:rPr>
  </w:style>
  <w:style w:type="paragraph" w:styleId="Retraitcorpsdetexte3">
    <w:name w:val="Body Text Indent 3"/>
    <w:basedOn w:val="Normal"/>
    <w:link w:val="Retraitcorpsdetexte3Car"/>
    <w:uiPriority w:val="99"/>
    <w:semiHidden/>
    <w:rsid w:val="00FA483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FA4835"/>
    <w:rPr>
      <w:rFonts w:cs="Times New Roman"/>
      <w:sz w:val="16"/>
      <w:szCs w:val="16"/>
    </w:rPr>
  </w:style>
  <w:style w:type="paragraph" w:styleId="Textedebulles">
    <w:name w:val="Balloon Text"/>
    <w:basedOn w:val="Normal"/>
    <w:link w:val="TextedebullesCar"/>
    <w:uiPriority w:val="99"/>
    <w:semiHidden/>
    <w:rsid w:val="00FA48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A4835"/>
    <w:rPr>
      <w:rFonts w:ascii="Tahoma" w:hAnsi="Tahoma" w:cs="Tahoma"/>
      <w:sz w:val="16"/>
      <w:szCs w:val="16"/>
    </w:rPr>
  </w:style>
  <w:style w:type="paragraph" w:styleId="Listepuces">
    <w:name w:val="List Bullet"/>
    <w:basedOn w:val="Normal"/>
    <w:uiPriority w:val="99"/>
    <w:rsid w:val="00034B57"/>
    <w:pPr>
      <w:numPr>
        <w:numId w:val="7"/>
      </w:numPr>
      <w:tabs>
        <w:tab w:val="clear" w:pos="1065"/>
        <w:tab w:val="num" w:pos="360"/>
      </w:tabs>
      <w:ind w:left="360"/>
      <w:contextualSpacing/>
    </w:pPr>
  </w:style>
  <w:style w:type="table" w:styleId="Grilledutableau">
    <w:name w:val="Table Grid"/>
    <w:basedOn w:val="TableauNormal"/>
    <w:uiPriority w:val="59"/>
    <w:rsid w:val="007F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F12DF"/>
    <w:pPr>
      <w:ind w:left="720"/>
      <w:contextualSpacing/>
    </w:pPr>
  </w:style>
  <w:style w:type="character" w:styleId="Lienhypertextesuivivisit">
    <w:name w:val="FollowedHyperlink"/>
    <w:basedOn w:val="Policepardfaut"/>
    <w:uiPriority w:val="99"/>
    <w:semiHidden/>
    <w:unhideWhenUsed/>
    <w:rsid w:val="00621F03"/>
    <w:rPr>
      <w:color w:val="800080" w:themeColor="followedHyperlink"/>
      <w:u w:val="single"/>
    </w:rPr>
  </w:style>
  <w:style w:type="paragraph" w:customStyle="1" w:styleId="article2">
    <w:name w:val="article2"/>
    <w:basedOn w:val="Corpsdetexte"/>
    <w:next w:val="Corpsdetexte"/>
    <w:rsid w:val="00F600CA"/>
    <w:pPr>
      <w:spacing w:line="240" w:lineRule="auto"/>
    </w:pPr>
    <w:rPr>
      <w:rFonts w:ascii="Times New Roman" w:eastAsia="Times New Roman" w:hAnsi="Times New Roman" w:cs="Times New Roman"/>
      <w:sz w:val="24"/>
      <w:szCs w:val="24"/>
    </w:rPr>
  </w:style>
  <w:style w:type="character" w:customStyle="1" w:styleId="RedTxtCar">
    <w:name w:val="RedTxt Car"/>
    <w:basedOn w:val="Policepardfaut"/>
    <w:link w:val="RedTxt"/>
    <w:rsid w:val="00F600CA"/>
    <w:rPr>
      <w:rFonts w:ascii="Arial" w:eastAsia="Times New Roman" w:hAnsi="Arial"/>
      <w:sz w:val="18"/>
    </w:rPr>
  </w:style>
  <w:style w:type="paragraph" w:styleId="Corpsdetexte">
    <w:name w:val="Body Text"/>
    <w:basedOn w:val="Normal"/>
    <w:link w:val="CorpsdetexteCar"/>
    <w:uiPriority w:val="99"/>
    <w:semiHidden/>
    <w:unhideWhenUsed/>
    <w:rsid w:val="00F600CA"/>
    <w:pPr>
      <w:spacing w:after="120"/>
    </w:pPr>
    <w:rPr>
      <w:rFonts w:asciiTheme="minorHAnsi" w:eastAsiaTheme="minorEastAsia" w:hAnsiTheme="minorHAnsi" w:cstheme="minorBidi"/>
      <w:lang w:eastAsia="fr-FR"/>
    </w:rPr>
  </w:style>
  <w:style w:type="character" w:customStyle="1" w:styleId="CorpsdetexteCar">
    <w:name w:val="Corps de texte Car"/>
    <w:basedOn w:val="Policepardfaut"/>
    <w:link w:val="Corpsdetexte"/>
    <w:uiPriority w:val="99"/>
    <w:semiHidden/>
    <w:rsid w:val="00F600CA"/>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BC3E4B"/>
    <w:rPr>
      <w:sz w:val="16"/>
      <w:szCs w:val="16"/>
    </w:rPr>
  </w:style>
  <w:style w:type="paragraph" w:styleId="Commentaire">
    <w:name w:val="annotation text"/>
    <w:basedOn w:val="Normal"/>
    <w:link w:val="CommentaireCar"/>
    <w:uiPriority w:val="99"/>
    <w:semiHidden/>
    <w:unhideWhenUsed/>
    <w:rsid w:val="00BC3E4B"/>
    <w:pPr>
      <w:spacing w:line="240" w:lineRule="auto"/>
    </w:pPr>
    <w:rPr>
      <w:sz w:val="20"/>
      <w:szCs w:val="20"/>
    </w:rPr>
  </w:style>
  <w:style w:type="character" w:customStyle="1" w:styleId="CommentaireCar">
    <w:name w:val="Commentaire Car"/>
    <w:basedOn w:val="Policepardfaut"/>
    <w:link w:val="Commentaire"/>
    <w:uiPriority w:val="99"/>
    <w:semiHidden/>
    <w:rsid w:val="00BC3E4B"/>
    <w:rPr>
      <w:lang w:eastAsia="en-US"/>
    </w:rPr>
  </w:style>
  <w:style w:type="paragraph" w:styleId="Objetducommentaire">
    <w:name w:val="annotation subject"/>
    <w:basedOn w:val="Commentaire"/>
    <w:next w:val="Commentaire"/>
    <w:link w:val="ObjetducommentaireCar"/>
    <w:uiPriority w:val="99"/>
    <w:semiHidden/>
    <w:unhideWhenUsed/>
    <w:rsid w:val="00BC3E4B"/>
    <w:rPr>
      <w:b/>
      <w:bCs/>
    </w:rPr>
  </w:style>
  <w:style w:type="character" w:customStyle="1" w:styleId="ObjetducommentaireCar">
    <w:name w:val="Objet du commentaire Car"/>
    <w:basedOn w:val="CommentaireCar"/>
    <w:link w:val="Objetducommentaire"/>
    <w:uiPriority w:val="99"/>
    <w:semiHidden/>
    <w:rsid w:val="00BC3E4B"/>
    <w:rPr>
      <w:b/>
      <w:bCs/>
      <w:lang w:eastAsia="en-US"/>
    </w:rPr>
  </w:style>
  <w:style w:type="paragraph" w:customStyle="1" w:styleId="Default">
    <w:name w:val="Default"/>
    <w:rsid w:val="00FB28E2"/>
    <w:pPr>
      <w:autoSpaceDE w:val="0"/>
      <w:autoSpaceDN w:val="0"/>
      <w:adjustRightInd w:val="0"/>
    </w:pPr>
    <w:rPr>
      <w:rFonts w:ascii="Trebuchet MS" w:hAnsi="Trebuchet MS" w:cs="Trebuchet MS"/>
      <w:color w:val="000000"/>
      <w:sz w:val="24"/>
      <w:szCs w:val="24"/>
    </w:rPr>
  </w:style>
  <w:style w:type="paragraph" w:customStyle="1" w:styleId="Style1">
    <w:name w:val="Style1"/>
    <w:basedOn w:val="Paragraphedeliste"/>
    <w:qFormat/>
    <w:rsid w:val="004250C7"/>
    <w:pPr>
      <w:numPr>
        <w:numId w:val="23"/>
      </w:numPr>
      <w:spacing w:after="0" w:line="240" w:lineRule="auto"/>
      <w:jc w:val="both"/>
    </w:pPr>
    <w:rPr>
      <w:rFonts w:ascii="Times New Roman" w:eastAsia="Times New Roman" w:hAnsi="Times New Roman"/>
      <w:b/>
      <w:sz w:val="24"/>
      <w:szCs w:val="24"/>
      <w:lang w:eastAsia="fr-FR"/>
    </w:rPr>
  </w:style>
  <w:style w:type="character" w:customStyle="1" w:styleId="ParagraphedelisteCar">
    <w:name w:val="Paragraphe de liste Car"/>
    <w:basedOn w:val="Policepardfaut"/>
    <w:link w:val="Paragraphedeliste"/>
    <w:uiPriority w:val="34"/>
    <w:rsid w:val="004250C7"/>
    <w:rPr>
      <w:sz w:val="22"/>
      <w:szCs w:val="22"/>
      <w:lang w:eastAsia="en-US"/>
    </w:rPr>
  </w:style>
  <w:style w:type="paragraph" w:customStyle="1" w:styleId="Style2">
    <w:name w:val="Style2"/>
    <w:basedOn w:val="Normal"/>
    <w:link w:val="Style2Car"/>
    <w:qFormat/>
    <w:rsid w:val="004250C7"/>
    <w:pPr>
      <w:numPr>
        <w:ilvl w:val="1"/>
        <w:numId w:val="23"/>
      </w:numPr>
      <w:spacing w:after="0" w:line="259" w:lineRule="auto"/>
      <w:jc w:val="both"/>
    </w:pPr>
    <w:rPr>
      <w:rFonts w:ascii="Times New Roman" w:eastAsiaTheme="minorHAnsi" w:hAnsi="Times New Roman"/>
      <w:b/>
      <w:sz w:val="24"/>
      <w:szCs w:val="24"/>
    </w:rPr>
  </w:style>
  <w:style w:type="character" w:customStyle="1" w:styleId="Style2Car">
    <w:name w:val="Style2 Car"/>
    <w:basedOn w:val="Policepardfaut"/>
    <w:link w:val="Style2"/>
    <w:rsid w:val="004250C7"/>
    <w:rPr>
      <w:rFonts w:ascii="Times New Roman" w:eastAsiaTheme="minorHAnsi" w:hAnsi="Times New Roman"/>
      <w:b/>
      <w:sz w:val="24"/>
      <w:szCs w:val="24"/>
      <w:lang w:eastAsia="en-US"/>
    </w:rPr>
  </w:style>
  <w:style w:type="paragraph" w:customStyle="1" w:styleId="Standard">
    <w:name w:val="Standard"/>
    <w:rsid w:val="00FC751A"/>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WW-BodyText2">
    <w:name w:val="WW-Body Text 2"/>
    <w:basedOn w:val="Standard"/>
    <w:rsid w:val="00FC751A"/>
    <w:pPr>
      <w:jc w:val="both"/>
    </w:pPr>
    <w:rPr>
      <w:color w:val="FF0000"/>
      <w:sz w:val="18"/>
      <w:szCs w:val="18"/>
    </w:rPr>
  </w:style>
  <w:style w:type="numbering" w:customStyle="1" w:styleId="RTFNum7">
    <w:name w:val="RTF_Num 7"/>
    <w:basedOn w:val="Aucuneliste"/>
    <w:rsid w:val="00FC751A"/>
    <w:pPr>
      <w:numPr>
        <w:numId w:val="26"/>
      </w:numPr>
    </w:pPr>
  </w:style>
  <w:style w:type="numbering" w:customStyle="1" w:styleId="WWNum1">
    <w:name w:val="WWNum1"/>
    <w:basedOn w:val="Aucuneliste"/>
    <w:rsid w:val="00D75C3F"/>
    <w:pPr>
      <w:numPr>
        <w:numId w:val="29"/>
      </w:numPr>
    </w:pPr>
  </w:style>
  <w:style w:type="paragraph" w:styleId="Sansinterligne">
    <w:name w:val="No Spacing"/>
    <w:link w:val="SansinterligneCar"/>
    <w:uiPriority w:val="99"/>
    <w:qFormat/>
    <w:rsid w:val="00D75C3F"/>
    <w:rPr>
      <w:sz w:val="22"/>
      <w:szCs w:val="22"/>
      <w:lang w:eastAsia="en-US"/>
    </w:rPr>
  </w:style>
  <w:style w:type="character" w:customStyle="1" w:styleId="SansinterligneCar">
    <w:name w:val="Sans interligne Car"/>
    <w:link w:val="Sansinterligne"/>
    <w:uiPriority w:val="99"/>
    <w:locked/>
    <w:rsid w:val="00D75C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5CF35-4238-4748-AC60-49E2A892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2345</Words>
  <Characters>12491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mkherchouch</dc:creator>
  <cp:lastModifiedBy>ADDA-BENYOUCEF Amina</cp:lastModifiedBy>
  <cp:revision>14</cp:revision>
  <cp:lastPrinted>2013-03-22T10:17:00Z</cp:lastPrinted>
  <dcterms:created xsi:type="dcterms:W3CDTF">2020-06-24T16:10:00Z</dcterms:created>
  <dcterms:modified xsi:type="dcterms:W3CDTF">2020-07-06T08:20:00Z</dcterms:modified>
</cp:coreProperties>
</file>